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9F596" w14:textId="77777777" w:rsidR="000F7E84" w:rsidRDefault="000F7E84" w:rsidP="000F7E84"/>
    <w:p w14:paraId="4F5F3F3A" w14:textId="4EFD2BB3" w:rsidR="00442339" w:rsidRDefault="00442339" w:rsidP="00442339">
      <w:pPr>
        <w:spacing w:after="120" w:line="288" w:lineRule="auto"/>
        <w:rPr>
          <w:b/>
        </w:rPr>
      </w:pPr>
      <w:r w:rsidRPr="00442339">
        <w:rPr>
          <w:b/>
          <w:sz w:val="28"/>
          <w:szCs w:val="28"/>
        </w:rPr>
        <w:t>Lunds universitet</w:t>
      </w:r>
      <w:r w:rsidRPr="00442339">
        <w:rPr>
          <w:b/>
          <w:sz w:val="28"/>
          <w:szCs w:val="28"/>
        </w:rPr>
        <w:tab/>
      </w:r>
      <w:r w:rsidRPr="00442339">
        <w:rPr>
          <w:b/>
          <w:sz w:val="28"/>
          <w:szCs w:val="28"/>
        </w:rPr>
        <w:tab/>
      </w:r>
      <w:r w:rsidRPr="00442339">
        <w:rPr>
          <w:b/>
          <w:sz w:val="28"/>
          <w:szCs w:val="28"/>
        </w:rPr>
        <w:tab/>
      </w:r>
      <w:r w:rsidR="007873DF">
        <w:rPr>
          <w:b/>
        </w:rPr>
        <w:tab/>
        <w:t>HT</w:t>
      </w:r>
      <w:r w:rsidR="00E77DF8">
        <w:rPr>
          <w:b/>
        </w:rPr>
        <w:t>20</w:t>
      </w:r>
      <w:bookmarkStart w:id="0" w:name="_GoBack"/>
      <w:bookmarkEnd w:id="0"/>
      <w:r w:rsidR="0086079A">
        <w:rPr>
          <w:b/>
        </w:rPr>
        <w:t>17</w:t>
      </w:r>
    </w:p>
    <w:p w14:paraId="140975B4" w14:textId="77777777" w:rsidR="00442339" w:rsidRPr="00442339" w:rsidRDefault="00442339" w:rsidP="00442339">
      <w:pPr>
        <w:spacing w:after="120" w:line="288" w:lineRule="auto"/>
        <w:rPr>
          <w:b/>
        </w:rPr>
      </w:pPr>
      <w:r w:rsidRPr="00442339">
        <w:rPr>
          <w:b/>
        </w:rPr>
        <w:t>Språk- och litteraturcentrum</w:t>
      </w:r>
    </w:p>
    <w:p w14:paraId="49F547DE" w14:textId="77777777" w:rsidR="00442339" w:rsidRDefault="00442339" w:rsidP="00442339">
      <w:pPr>
        <w:spacing w:after="120" w:line="288" w:lineRule="auto"/>
        <w:rPr>
          <w:b/>
        </w:rPr>
      </w:pPr>
      <w:r w:rsidRPr="00442339">
        <w:rPr>
          <w:b/>
        </w:rPr>
        <w:t>Litteraturvetenskap</w:t>
      </w:r>
    </w:p>
    <w:p w14:paraId="1DB7000F" w14:textId="2EBFE937" w:rsidR="000F7E84" w:rsidRDefault="00442339" w:rsidP="000B1A33">
      <w:pPr>
        <w:pStyle w:val="Titelverst"/>
        <w:spacing w:line="288" w:lineRule="auto"/>
        <w:rPr>
          <w:b/>
          <w:sz w:val="24"/>
          <w:szCs w:val="24"/>
        </w:rPr>
      </w:pPr>
      <w:r w:rsidRPr="00442339">
        <w:rPr>
          <w:b/>
          <w:sz w:val="24"/>
          <w:szCs w:val="24"/>
        </w:rPr>
        <w:t>LIVK10</w:t>
      </w:r>
      <w:r w:rsidR="00A30039">
        <w:rPr>
          <w:b/>
          <w:sz w:val="24"/>
          <w:szCs w:val="24"/>
        </w:rPr>
        <w:t>, del</w:t>
      </w:r>
      <w:r w:rsidR="00A30039" w:rsidRPr="00442339">
        <w:rPr>
          <w:b/>
          <w:sz w:val="24"/>
          <w:szCs w:val="24"/>
        </w:rPr>
        <w:t>kurs</w:t>
      </w:r>
      <w:r w:rsidR="00A30039">
        <w:rPr>
          <w:b/>
          <w:sz w:val="24"/>
          <w:szCs w:val="24"/>
        </w:rPr>
        <w:t xml:space="preserve"> 1</w:t>
      </w:r>
      <w:r w:rsidR="00241FC9">
        <w:rPr>
          <w:b/>
          <w:sz w:val="24"/>
          <w:szCs w:val="24"/>
        </w:rPr>
        <w:t xml:space="preserve">: </w:t>
      </w:r>
      <w:r w:rsidR="001869E9">
        <w:rPr>
          <w:b/>
          <w:sz w:val="24"/>
          <w:szCs w:val="24"/>
        </w:rPr>
        <w:t>Litteraturteoretisk och metodisk tillämpning</w:t>
      </w:r>
      <w:r w:rsidRPr="00442339">
        <w:rPr>
          <w:b/>
          <w:sz w:val="24"/>
          <w:szCs w:val="24"/>
        </w:rPr>
        <w:t xml:space="preserve"> (7,5 hp)</w:t>
      </w:r>
    </w:p>
    <w:p w14:paraId="584EB822" w14:textId="77777777" w:rsidR="003D2571" w:rsidRPr="00442339" w:rsidRDefault="003D2571" w:rsidP="003D2571">
      <w:pPr>
        <w:spacing w:after="120" w:line="288" w:lineRule="auto"/>
        <w:rPr>
          <w:b/>
        </w:rPr>
      </w:pPr>
      <w:r w:rsidRPr="007873DF">
        <w:t>Rikard Schönström</w:t>
      </w:r>
    </w:p>
    <w:p w14:paraId="1A3E72F2" w14:textId="77777777" w:rsidR="003B3BFF" w:rsidRDefault="003B3BFF" w:rsidP="00285201">
      <w:pPr>
        <w:pStyle w:val="Titelverst"/>
        <w:spacing w:line="240" w:lineRule="auto"/>
        <w:rPr>
          <w:sz w:val="24"/>
          <w:szCs w:val="24"/>
          <w:u w:val="single"/>
        </w:rPr>
      </w:pPr>
    </w:p>
    <w:p w14:paraId="63064A64" w14:textId="0360BE64" w:rsidR="00342353" w:rsidRPr="00861F75" w:rsidRDefault="00342353" w:rsidP="00285201">
      <w:pPr>
        <w:pStyle w:val="Titelverst"/>
        <w:spacing w:line="240" w:lineRule="auto"/>
        <w:rPr>
          <w:sz w:val="24"/>
          <w:szCs w:val="24"/>
          <w:u w:val="single"/>
          <w:lang w:val="en-US"/>
        </w:rPr>
      </w:pPr>
      <w:r w:rsidRPr="007873DF">
        <w:rPr>
          <w:sz w:val="24"/>
          <w:szCs w:val="24"/>
          <w:u w:val="single"/>
          <w:lang w:val="en"/>
        </w:rPr>
        <w:t>Översiktsv</w:t>
      </w:r>
      <w:r w:rsidRPr="00861F75">
        <w:rPr>
          <w:sz w:val="24"/>
          <w:szCs w:val="24"/>
          <w:u w:val="single"/>
          <w:lang w:val="en-US"/>
        </w:rPr>
        <w:t>erk</w:t>
      </w:r>
    </w:p>
    <w:p w14:paraId="6FF94143" w14:textId="19D32CDC" w:rsidR="00342353" w:rsidRPr="00861F75" w:rsidRDefault="00342353" w:rsidP="00285201">
      <w:pPr>
        <w:pStyle w:val="Titelverst"/>
        <w:spacing w:line="240" w:lineRule="auto"/>
        <w:rPr>
          <w:sz w:val="24"/>
          <w:szCs w:val="24"/>
          <w:lang w:val="en-US"/>
        </w:rPr>
      </w:pPr>
      <w:r w:rsidRPr="00861F75">
        <w:rPr>
          <w:sz w:val="24"/>
          <w:szCs w:val="24"/>
          <w:lang w:val="en-US"/>
        </w:rPr>
        <w:t xml:space="preserve">Barry, Peter, </w:t>
      </w:r>
      <w:r w:rsidRPr="00861F75">
        <w:rPr>
          <w:i/>
          <w:sz w:val="24"/>
          <w:szCs w:val="24"/>
          <w:lang w:val="en-US"/>
        </w:rPr>
        <w:t>Beginning Theory: An Introduction to Literary and Cultural Theory</w:t>
      </w:r>
      <w:r w:rsidRPr="00861F75">
        <w:rPr>
          <w:sz w:val="24"/>
          <w:szCs w:val="24"/>
          <w:lang w:val="en-US"/>
        </w:rPr>
        <w:t>,</w:t>
      </w:r>
      <w:r w:rsidR="00121DCF" w:rsidRPr="00861F75">
        <w:rPr>
          <w:sz w:val="24"/>
          <w:szCs w:val="24"/>
          <w:lang w:val="en-US"/>
        </w:rPr>
        <w:t xml:space="preserve"> Manchester &amp; New York: Manchester University Press</w:t>
      </w:r>
      <w:r w:rsidRPr="00861F75">
        <w:rPr>
          <w:sz w:val="24"/>
          <w:szCs w:val="24"/>
          <w:lang w:val="en-US"/>
        </w:rPr>
        <w:t>, 1995, 2002</w:t>
      </w:r>
      <w:r w:rsidR="000B6E24">
        <w:rPr>
          <w:sz w:val="24"/>
          <w:szCs w:val="24"/>
          <w:lang w:val="en-US"/>
        </w:rPr>
        <w:t xml:space="preserve">, </w:t>
      </w:r>
      <w:r w:rsidR="00121DCF" w:rsidRPr="00861F75">
        <w:rPr>
          <w:sz w:val="24"/>
          <w:szCs w:val="24"/>
          <w:lang w:val="en-US"/>
        </w:rPr>
        <w:t>valda delar.</w:t>
      </w:r>
    </w:p>
    <w:p w14:paraId="4CB34655" w14:textId="77777777" w:rsidR="003B3BFF" w:rsidRPr="00861F75" w:rsidRDefault="003B3BFF" w:rsidP="00285201">
      <w:pPr>
        <w:pStyle w:val="Titelverst"/>
        <w:spacing w:line="240" w:lineRule="auto"/>
        <w:rPr>
          <w:sz w:val="24"/>
          <w:szCs w:val="24"/>
          <w:u w:val="single"/>
          <w:lang w:val="en-US"/>
        </w:rPr>
      </w:pPr>
    </w:p>
    <w:p w14:paraId="22C47F28" w14:textId="674EEF14" w:rsidR="00342353" w:rsidRPr="00342353" w:rsidRDefault="00342353" w:rsidP="00285201">
      <w:pPr>
        <w:pStyle w:val="Titelverst"/>
        <w:spacing w:line="240" w:lineRule="auto"/>
        <w:rPr>
          <w:sz w:val="24"/>
          <w:szCs w:val="24"/>
          <w:u w:val="single"/>
        </w:rPr>
      </w:pPr>
      <w:r w:rsidRPr="00342353">
        <w:rPr>
          <w:sz w:val="24"/>
          <w:szCs w:val="24"/>
          <w:u w:val="single"/>
        </w:rPr>
        <w:t>Problemorienterade texter</w:t>
      </w:r>
    </w:p>
    <w:p w14:paraId="2553C878" w14:textId="77777777" w:rsidR="003B3BFF" w:rsidRDefault="003B3BFF" w:rsidP="000B1A33"/>
    <w:p w14:paraId="77F54C9D" w14:textId="7FB8FDB1" w:rsidR="000B1A33" w:rsidRDefault="000B1A33" w:rsidP="000B1A33">
      <w:r>
        <w:t xml:space="preserve">Barthes, Roland, </w:t>
      </w:r>
      <w:r w:rsidR="000B6E24">
        <w:t xml:space="preserve">”Strukturalistisk aktivitet”, </w:t>
      </w:r>
      <w:r>
        <w:rPr>
          <w:i/>
        </w:rPr>
        <w:t xml:space="preserve">Modern litteraturteori II, </w:t>
      </w:r>
      <w:r>
        <w:t>red. Claes</w:t>
      </w:r>
    </w:p>
    <w:p w14:paraId="18890D83" w14:textId="11EC4D5E" w:rsidR="000B1A33" w:rsidRDefault="00121DCF" w:rsidP="003B3BFF">
      <w:pPr>
        <w:ind w:left="1304"/>
      </w:pPr>
      <w:r>
        <w:t>Entzenberg och</w:t>
      </w:r>
      <w:r w:rsidR="000B1A33">
        <w:t xml:space="preserve"> Cecilia Hansson,</w:t>
      </w:r>
      <w:r>
        <w:t xml:space="preserve"> Lund:</w:t>
      </w:r>
      <w:r w:rsidR="00926B2F">
        <w:t xml:space="preserve"> Studentlitteratur</w:t>
      </w:r>
      <w:r w:rsidR="000B6E24">
        <w:t xml:space="preserve">1991, </w:t>
      </w:r>
      <w:r w:rsidR="000B1A33">
        <w:t>s. 68-74.</w:t>
      </w:r>
    </w:p>
    <w:p w14:paraId="68472C58" w14:textId="745ED9EC" w:rsidR="000B1A33" w:rsidRDefault="000B1A33" w:rsidP="000B1A33">
      <w:r>
        <w:t>Barthes, R</w:t>
      </w:r>
      <w:r w:rsidR="000B6E24">
        <w:t xml:space="preserve">oland, ”Från verk till text”, </w:t>
      </w:r>
      <w:r>
        <w:rPr>
          <w:i/>
        </w:rPr>
        <w:t>Modern litteraturteori II</w:t>
      </w:r>
      <w:r>
        <w:t>, s. 380-388.</w:t>
      </w:r>
    </w:p>
    <w:p w14:paraId="562C8DA9" w14:textId="714A2074" w:rsidR="003B3BFF" w:rsidRPr="00861F75" w:rsidRDefault="00585DAD" w:rsidP="003B3BFF">
      <w:pPr>
        <w:rPr>
          <w:lang w:val="en-US"/>
        </w:rPr>
      </w:pPr>
      <w:r w:rsidRPr="00861F75">
        <w:rPr>
          <w:lang w:val="en-US"/>
        </w:rPr>
        <w:t>Bhabha, Homi K</w:t>
      </w:r>
      <w:r w:rsidR="000B6E24">
        <w:rPr>
          <w:lang w:val="en-US"/>
        </w:rPr>
        <w:t xml:space="preserve">., ”Signs Taken for Wonders”, </w:t>
      </w:r>
      <w:r w:rsidRPr="00861F75">
        <w:rPr>
          <w:i/>
          <w:lang w:val="en-US"/>
        </w:rPr>
        <w:t>The Location of Culture</w:t>
      </w:r>
      <w:r w:rsidRPr="00861F75">
        <w:rPr>
          <w:lang w:val="en-US"/>
        </w:rPr>
        <w:t>, London &amp; New</w:t>
      </w:r>
    </w:p>
    <w:p w14:paraId="0DAC1A87" w14:textId="3160C82C" w:rsidR="00585DAD" w:rsidRPr="00861F75" w:rsidRDefault="00585DAD" w:rsidP="003B3BFF">
      <w:pPr>
        <w:ind w:firstLine="1304"/>
        <w:rPr>
          <w:lang w:val="en-US"/>
        </w:rPr>
      </w:pPr>
      <w:r w:rsidRPr="00861F75">
        <w:rPr>
          <w:lang w:val="en-US"/>
        </w:rPr>
        <w:t xml:space="preserve"> York: Routledge 1994, s. 102-122. </w:t>
      </w:r>
    </w:p>
    <w:p w14:paraId="24C3F683" w14:textId="6D1FD4A0" w:rsidR="00786C6E" w:rsidRPr="001869E9" w:rsidRDefault="00786C6E" w:rsidP="000B6E24">
      <w:pPr>
        <w:rPr>
          <w:lang w:val="en-US"/>
        </w:rPr>
      </w:pPr>
      <w:r w:rsidRPr="00861F75">
        <w:rPr>
          <w:lang w:val="en-US"/>
        </w:rPr>
        <w:t>Braidotti, Rosi</w:t>
      </w:r>
      <w:r w:rsidR="003F7311" w:rsidRPr="00861F75">
        <w:rPr>
          <w:lang w:val="en-US"/>
        </w:rPr>
        <w:t xml:space="preserve">, </w:t>
      </w:r>
      <w:r w:rsidR="003F7311" w:rsidRPr="00861F75">
        <w:rPr>
          <w:i/>
          <w:lang w:val="en-US"/>
        </w:rPr>
        <w:t>The Posthuman</w:t>
      </w:r>
      <w:r w:rsidR="003F7311" w:rsidRPr="00861F75">
        <w:rPr>
          <w:lang w:val="en-US"/>
        </w:rPr>
        <w:t>, Cambridge &amp; Malden: Polity Press 2013</w:t>
      </w:r>
      <w:r w:rsidR="003F7311" w:rsidRPr="001869E9">
        <w:rPr>
          <w:lang w:val="en-US"/>
        </w:rPr>
        <w:t>, s. 13-54.</w:t>
      </w:r>
    </w:p>
    <w:p w14:paraId="3A154FCC" w14:textId="4CB81CC4" w:rsidR="00BA22DE" w:rsidRDefault="00B1261B" w:rsidP="003B3BFF">
      <w:pPr>
        <w:rPr>
          <w:lang w:val="en-GB"/>
        </w:rPr>
      </w:pPr>
      <w:r w:rsidRPr="005B4276">
        <w:rPr>
          <w:lang w:val="en-GB"/>
        </w:rPr>
        <w:t>Brooks, Peter</w:t>
      </w:r>
      <w:r w:rsidR="00BA22DE">
        <w:rPr>
          <w:lang w:val="en-GB"/>
        </w:rPr>
        <w:t>,</w:t>
      </w:r>
      <w:r w:rsidRPr="005B4276">
        <w:rPr>
          <w:lang w:val="en-GB"/>
        </w:rPr>
        <w:t xml:space="preserve"> </w:t>
      </w:r>
      <w:r w:rsidRPr="005B4276">
        <w:rPr>
          <w:i/>
          <w:lang w:val="en-GB"/>
        </w:rPr>
        <w:t>Reading for the Plot: Design and Intention in Narrative</w:t>
      </w:r>
      <w:r>
        <w:rPr>
          <w:i/>
          <w:lang w:val="en-GB"/>
        </w:rPr>
        <w:t>,</w:t>
      </w:r>
      <w:r w:rsidR="00BA22DE">
        <w:rPr>
          <w:lang w:val="en-GB"/>
        </w:rPr>
        <w:t xml:space="preserve"> Cambridge</w:t>
      </w:r>
    </w:p>
    <w:p w14:paraId="4388BF4F" w14:textId="349977F6" w:rsidR="00B1261B" w:rsidRDefault="00BA22DE" w:rsidP="003B3BFF">
      <w:pPr>
        <w:ind w:left="1304"/>
        <w:rPr>
          <w:lang w:val="en-GB"/>
        </w:rPr>
      </w:pPr>
      <w:r>
        <w:rPr>
          <w:lang w:val="en-GB"/>
        </w:rPr>
        <w:t>Mass. &amp; London:</w:t>
      </w:r>
      <w:r w:rsidR="00B1261B">
        <w:rPr>
          <w:i/>
          <w:lang w:val="en-GB"/>
        </w:rPr>
        <w:t xml:space="preserve"> </w:t>
      </w:r>
      <w:r w:rsidR="00B1261B">
        <w:rPr>
          <w:lang w:val="en-GB"/>
        </w:rPr>
        <w:t>Harvard</w:t>
      </w:r>
      <w:r>
        <w:rPr>
          <w:lang w:val="en-GB"/>
        </w:rPr>
        <w:t xml:space="preserve"> </w:t>
      </w:r>
      <w:r w:rsidR="00B1261B">
        <w:rPr>
          <w:lang w:val="en-GB"/>
        </w:rPr>
        <w:t>University Press,</w:t>
      </w:r>
      <w:r w:rsidR="000B6E24">
        <w:rPr>
          <w:lang w:val="en-GB"/>
        </w:rPr>
        <w:t xml:space="preserve"> 1984</w:t>
      </w:r>
      <w:r w:rsidR="00B1261B">
        <w:rPr>
          <w:lang w:val="en-GB"/>
        </w:rPr>
        <w:t>, s. 3-37.</w:t>
      </w:r>
    </w:p>
    <w:p w14:paraId="081DF713" w14:textId="7040F886" w:rsidR="00786C6E" w:rsidRDefault="00BA22DE" w:rsidP="000B6E24">
      <w:pPr>
        <w:rPr>
          <w:lang w:val="en-GB"/>
        </w:rPr>
      </w:pPr>
      <w:r>
        <w:rPr>
          <w:lang w:val="en-GB"/>
        </w:rPr>
        <w:t xml:space="preserve">Butler, Judith, </w:t>
      </w:r>
      <w:r w:rsidR="00786C6E" w:rsidRPr="00A3273F">
        <w:rPr>
          <w:i/>
          <w:lang w:val="en-GB"/>
        </w:rPr>
        <w:t>Gender Trouble</w:t>
      </w:r>
      <w:r>
        <w:rPr>
          <w:lang w:val="en-GB"/>
        </w:rPr>
        <w:t xml:space="preserve"> (1990)</w:t>
      </w:r>
      <w:r w:rsidR="00786C6E" w:rsidRPr="00A3273F">
        <w:rPr>
          <w:lang w:val="en-GB"/>
        </w:rPr>
        <w:t>,</w:t>
      </w:r>
      <w:r>
        <w:rPr>
          <w:lang w:val="en-GB"/>
        </w:rPr>
        <w:t xml:space="preserve"> London &amp; New York: Routledge</w:t>
      </w:r>
      <w:r w:rsidR="00786C6E" w:rsidRPr="00A3273F">
        <w:rPr>
          <w:lang w:val="en-GB"/>
        </w:rPr>
        <w:t xml:space="preserve"> 20</w:t>
      </w:r>
      <w:r w:rsidR="000B6E24">
        <w:rPr>
          <w:lang w:val="en-GB"/>
        </w:rPr>
        <w:t>10</w:t>
      </w:r>
      <w:r w:rsidR="00786C6E">
        <w:rPr>
          <w:lang w:val="en-GB"/>
        </w:rPr>
        <w:t>, s.</w:t>
      </w:r>
      <w:r>
        <w:rPr>
          <w:lang w:val="en-GB"/>
        </w:rPr>
        <w:t xml:space="preserve"> 1-46</w:t>
      </w:r>
      <w:r w:rsidR="00786C6E" w:rsidRPr="00A3273F">
        <w:rPr>
          <w:lang w:val="en-GB"/>
        </w:rPr>
        <w:t>.</w:t>
      </w:r>
    </w:p>
    <w:p w14:paraId="3819D721" w14:textId="046BBCC1" w:rsidR="003B3BFF" w:rsidRPr="00861F75" w:rsidRDefault="000B1A33" w:rsidP="001F2FB5">
      <w:pPr>
        <w:rPr>
          <w:lang w:val="en-US"/>
        </w:rPr>
      </w:pPr>
      <w:r w:rsidRPr="00861F75">
        <w:rPr>
          <w:lang w:val="en-US"/>
        </w:rPr>
        <w:t xml:space="preserve">Derrida, Jacques, </w:t>
      </w:r>
      <w:r w:rsidR="001F2FB5" w:rsidRPr="00861F75">
        <w:rPr>
          <w:lang w:val="en-US"/>
        </w:rPr>
        <w:t>”</w:t>
      </w:r>
      <w:r w:rsidR="000B6E24">
        <w:rPr>
          <w:lang w:val="en-US"/>
        </w:rPr>
        <w:t xml:space="preserve">…That Dangerous Supplement…”, </w:t>
      </w:r>
      <w:r w:rsidR="001F2FB5" w:rsidRPr="00861F75">
        <w:rPr>
          <w:i/>
          <w:lang w:val="en-US"/>
        </w:rPr>
        <w:t>Of Grammatology</w:t>
      </w:r>
      <w:r w:rsidR="00926B2F" w:rsidRPr="00861F75">
        <w:rPr>
          <w:lang w:val="en-US"/>
        </w:rPr>
        <w:t>, Baltimore: Johns</w:t>
      </w:r>
    </w:p>
    <w:p w14:paraId="7A6C3985" w14:textId="26318098" w:rsidR="002A4B89" w:rsidRPr="000B6E24" w:rsidRDefault="00926B2F" w:rsidP="003B3BFF">
      <w:pPr>
        <w:ind w:firstLine="1304"/>
      </w:pPr>
      <w:r w:rsidRPr="007873DF">
        <w:rPr>
          <w:lang w:val="en"/>
        </w:rPr>
        <w:t xml:space="preserve"> </w:t>
      </w:r>
      <w:r w:rsidRPr="000B6E24">
        <w:t xml:space="preserve">Hopkins </w:t>
      </w:r>
      <w:r w:rsidR="000B6E24" w:rsidRPr="000B6E24">
        <w:t>University Press 1997</w:t>
      </w:r>
      <w:r w:rsidR="002A4B89" w:rsidRPr="000B6E24">
        <w:t>,</w:t>
      </w:r>
      <w:r w:rsidR="001F2FB5" w:rsidRPr="000B6E24">
        <w:t xml:space="preserve"> s.</w:t>
      </w:r>
      <w:r w:rsidR="002A4B89" w:rsidRPr="000B6E24">
        <w:t xml:space="preserve"> 141-164.</w:t>
      </w:r>
    </w:p>
    <w:p w14:paraId="1BF599C5" w14:textId="44FCDF65" w:rsidR="003B3BFF" w:rsidRDefault="002A4B89" w:rsidP="002A4B89">
      <w:r>
        <w:t>Jakobson, Rom</w:t>
      </w:r>
      <w:r w:rsidR="000B6E24">
        <w:t xml:space="preserve">an, ”Två kapitel om språket”, </w:t>
      </w:r>
      <w:r>
        <w:t xml:space="preserve">Roman Jakobson, </w:t>
      </w:r>
      <w:r>
        <w:rPr>
          <w:i/>
        </w:rPr>
        <w:t>Poetik &amp; Lingvistik</w:t>
      </w:r>
      <w:r>
        <w:t>, red.</w:t>
      </w:r>
    </w:p>
    <w:p w14:paraId="5F7CC1B3" w14:textId="2175008A" w:rsidR="002A4B89" w:rsidRDefault="002A4B89" w:rsidP="003B3BFF">
      <w:pPr>
        <w:ind w:left="1304" w:firstLine="60"/>
      </w:pPr>
      <w:r>
        <w:t>Kurt Aspelin och Bengt A. Lundberg</w:t>
      </w:r>
      <w:r w:rsidR="000B6E24">
        <w:t>, Stockholm: Pan/Norstedts 1974</w:t>
      </w:r>
      <w:r w:rsidR="005978E2">
        <w:t>,</w:t>
      </w:r>
      <w:r>
        <w:t xml:space="preserve"> s. 127-138.</w:t>
      </w:r>
    </w:p>
    <w:p w14:paraId="501FD8B4" w14:textId="13DD28F0" w:rsidR="002A4B89" w:rsidRDefault="002A4B89" w:rsidP="002A4B89">
      <w:r>
        <w:t>Jakobson, Ro</w:t>
      </w:r>
      <w:r w:rsidR="000B6E24">
        <w:t xml:space="preserve">man, ”Lingvistik och poetik”, </w:t>
      </w:r>
      <w:r>
        <w:rPr>
          <w:i/>
        </w:rPr>
        <w:t>Poetik &amp; Lingvistik</w:t>
      </w:r>
      <w:r>
        <w:t>, s. 139-179.</w:t>
      </w:r>
    </w:p>
    <w:p w14:paraId="7AC952DC" w14:textId="6CB80FDE" w:rsidR="0086079A" w:rsidRPr="0086079A" w:rsidRDefault="0086079A" w:rsidP="002A4B89">
      <w:r>
        <w:t>Kristeva, Julia, ”Det se</w:t>
      </w:r>
      <w:r w:rsidR="000B6E24">
        <w:t xml:space="preserve">miotiska och det symboliska”, </w:t>
      </w:r>
      <w:r>
        <w:rPr>
          <w:i/>
        </w:rPr>
        <w:t>Modern litteraturteori II</w:t>
      </w:r>
      <w:r>
        <w:t>, s. 287–321</w:t>
      </w:r>
    </w:p>
    <w:p w14:paraId="7AC4ECA0" w14:textId="6FB6BD85" w:rsidR="003B3BFF" w:rsidRPr="00A3273F" w:rsidRDefault="002A4B89" w:rsidP="00786C6E">
      <w:pPr>
        <w:rPr>
          <w:i/>
          <w:lang w:val="en-GB"/>
        </w:rPr>
      </w:pPr>
      <w:r w:rsidRPr="00861F75">
        <w:rPr>
          <w:lang w:val="en-US"/>
        </w:rPr>
        <w:t xml:space="preserve">Lakoff, George, Turner, Mark, </w:t>
      </w:r>
      <w:r w:rsidRPr="00861F75">
        <w:rPr>
          <w:i/>
          <w:lang w:val="en-US"/>
        </w:rPr>
        <w:t>More Than Cool Reason</w:t>
      </w:r>
      <w:r w:rsidR="00786C6E">
        <w:rPr>
          <w:i/>
          <w:lang w:val="en-GB"/>
        </w:rPr>
        <w:t>:</w:t>
      </w:r>
      <w:r w:rsidR="00786C6E" w:rsidRPr="00A3273F">
        <w:rPr>
          <w:i/>
          <w:lang w:val="en-GB"/>
        </w:rPr>
        <w:t xml:space="preserve"> A Field Guide to Poetic</w:t>
      </w:r>
    </w:p>
    <w:p w14:paraId="73EAD887" w14:textId="0293D13D" w:rsidR="002A4B89" w:rsidRPr="00861F75" w:rsidRDefault="00786C6E" w:rsidP="003B3BFF">
      <w:pPr>
        <w:ind w:left="1304"/>
        <w:rPr>
          <w:lang w:val="en-US"/>
        </w:rPr>
      </w:pPr>
      <w:r w:rsidRPr="00A3273F">
        <w:rPr>
          <w:i/>
          <w:lang w:val="en-GB"/>
        </w:rPr>
        <w:t>Metaphor</w:t>
      </w:r>
      <w:r w:rsidRPr="00861F75">
        <w:rPr>
          <w:lang w:val="en-US"/>
        </w:rPr>
        <w:t xml:space="preserve">, </w:t>
      </w:r>
      <w:r w:rsidR="002A4B89" w:rsidRPr="00861F75">
        <w:rPr>
          <w:lang w:val="en-US"/>
        </w:rPr>
        <w:t>Chicago</w:t>
      </w:r>
      <w:r w:rsidR="00926B2F" w:rsidRPr="00861F75">
        <w:rPr>
          <w:lang w:val="en-US"/>
        </w:rPr>
        <w:t xml:space="preserve"> &amp;</w:t>
      </w:r>
      <w:r w:rsidR="002A4B89" w:rsidRPr="00861F75">
        <w:rPr>
          <w:lang w:val="en-US"/>
        </w:rPr>
        <w:t xml:space="preserve"> London</w:t>
      </w:r>
      <w:r w:rsidR="00425303" w:rsidRPr="00861F75">
        <w:rPr>
          <w:lang w:val="en-US"/>
        </w:rPr>
        <w:t>: University of Chicago Press</w:t>
      </w:r>
      <w:r w:rsidR="000B6E24">
        <w:rPr>
          <w:lang w:val="en-US"/>
        </w:rPr>
        <w:t xml:space="preserve">, 1989, </w:t>
      </w:r>
      <w:r w:rsidR="002A4B89" w:rsidRPr="00861F75">
        <w:rPr>
          <w:lang w:val="en-US"/>
        </w:rPr>
        <w:t>s. 1-56.</w:t>
      </w:r>
    </w:p>
    <w:p w14:paraId="578D1B36" w14:textId="349A2CEE" w:rsidR="00B1261B" w:rsidRDefault="00B1261B" w:rsidP="003B3BFF">
      <w:pPr>
        <w:rPr>
          <w:lang w:val="en-GB"/>
        </w:rPr>
      </w:pPr>
      <w:r>
        <w:rPr>
          <w:lang w:val="en-GB"/>
        </w:rPr>
        <w:t xml:space="preserve">Moi, Toril, </w:t>
      </w:r>
      <w:r>
        <w:rPr>
          <w:i/>
          <w:lang w:val="en-GB"/>
        </w:rPr>
        <w:t>Textual/Sexual Politics: Feminist Literary Theory</w:t>
      </w:r>
      <w:r w:rsidR="003F7311">
        <w:rPr>
          <w:lang w:val="en-GB"/>
        </w:rPr>
        <w:t xml:space="preserve"> (1985</w:t>
      </w:r>
      <w:r w:rsidR="00786C6E">
        <w:rPr>
          <w:lang w:val="en-GB"/>
        </w:rPr>
        <w:t>),</w:t>
      </w:r>
      <w:r>
        <w:rPr>
          <w:lang w:val="en-GB"/>
        </w:rPr>
        <w:t xml:space="preserve"> London &amp; New</w:t>
      </w:r>
    </w:p>
    <w:p w14:paraId="5B59D5BC" w14:textId="5BB79917" w:rsidR="00B1261B" w:rsidRDefault="000B6E24" w:rsidP="003B3BFF">
      <w:pPr>
        <w:ind w:firstLine="1304"/>
        <w:rPr>
          <w:lang w:val="en-GB"/>
        </w:rPr>
      </w:pPr>
      <w:r>
        <w:rPr>
          <w:lang w:val="en-GB"/>
        </w:rPr>
        <w:t>York: Routledge 2002</w:t>
      </w:r>
      <w:r w:rsidR="00B1261B">
        <w:rPr>
          <w:lang w:val="en-GB"/>
        </w:rPr>
        <w:t>, s. 1-18.</w:t>
      </w:r>
    </w:p>
    <w:p w14:paraId="509179D9" w14:textId="49BDB7F0" w:rsidR="003B3BFF" w:rsidRDefault="001350E4" w:rsidP="003B3BFF">
      <w:pPr>
        <w:rPr>
          <w:lang w:val="en-GB"/>
        </w:rPr>
      </w:pPr>
      <w:r>
        <w:rPr>
          <w:lang w:val="en-GB"/>
        </w:rPr>
        <w:t>Saïd, Edward W</w:t>
      </w:r>
      <w:r w:rsidR="00BA22DE">
        <w:rPr>
          <w:lang w:val="en-GB"/>
        </w:rPr>
        <w:t>.</w:t>
      </w:r>
      <w:r>
        <w:rPr>
          <w:lang w:val="en-GB"/>
        </w:rPr>
        <w:t xml:space="preserve">, </w:t>
      </w:r>
      <w:r w:rsidR="00BA22DE">
        <w:rPr>
          <w:i/>
          <w:lang w:val="en-GB"/>
        </w:rPr>
        <w:t>Orientalism</w:t>
      </w:r>
      <w:r w:rsidR="00786C6E">
        <w:rPr>
          <w:lang w:val="en-GB"/>
        </w:rPr>
        <w:t>,</w:t>
      </w:r>
      <w:r w:rsidR="00BA22DE">
        <w:rPr>
          <w:lang w:val="en-GB"/>
        </w:rPr>
        <w:t xml:space="preserve"> </w:t>
      </w:r>
      <w:r w:rsidR="00FC4437">
        <w:rPr>
          <w:lang w:val="en-GB"/>
        </w:rPr>
        <w:t xml:space="preserve">London: </w:t>
      </w:r>
      <w:r w:rsidR="000B6E24">
        <w:rPr>
          <w:lang w:val="en-GB"/>
        </w:rPr>
        <w:t>Routledge 1978</w:t>
      </w:r>
      <w:r w:rsidR="00FC4437">
        <w:rPr>
          <w:lang w:val="en-GB"/>
        </w:rPr>
        <w:t>, s. 9-27</w:t>
      </w:r>
    </w:p>
    <w:p w14:paraId="6F6C377F" w14:textId="77FC4E46" w:rsidR="001350E4" w:rsidRDefault="00FC4437" w:rsidP="003B3BFF">
      <w:pPr>
        <w:ind w:firstLine="1304"/>
        <w:rPr>
          <w:lang w:val="en-GB"/>
        </w:rPr>
      </w:pPr>
      <w:r>
        <w:rPr>
          <w:lang w:val="en-GB"/>
        </w:rPr>
        <w:t xml:space="preserve"> (“Introduction”).</w:t>
      </w:r>
    </w:p>
    <w:p w14:paraId="68CC6F19" w14:textId="77777777" w:rsidR="003B3BFF" w:rsidRDefault="003B3BFF" w:rsidP="003B3BFF">
      <w:pPr>
        <w:ind w:firstLine="1304"/>
        <w:rPr>
          <w:lang w:val="en-GB"/>
        </w:rPr>
      </w:pPr>
    </w:p>
    <w:p w14:paraId="05CF1356" w14:textId="77777777" w:rsidR="003B3BFF" w:rsidRDefault="003B3BFF" w:rsidP="003B3BFF">
      <w:pPr>
        <w:ind w:firstLine="1304"/>
        <w:rPr>
          <w:lang w:val="en-GB"/>
        </w:rPr>
      </w:pPr>
    </w:p>
    <w:p w14:paraId="74258A61" w14:textId="46584F44" w:rsidR="003B3BFF" w:rsidRDefault="003B3BFF" w:rsidP="003B3BFF">
      <w:pPr>
        <w:ind w:firstLine="1304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4C498142" w14:textId="77777777" w:rsidR="00334E33" w:rsidRDefault="00334E33" w:rsidP="00BA22DE">
      <w:pPr>
        <w:ind w:left="612" w:hanging="612"/>
        <w:rPr>
          <w:lang w:val="en-GB"/>
        </w:rPr>
      </w:pPr>
    </w:p>
    <w:p w14:paraId="77B42168" w14:textId="77777777" w:rsidR="00A27024" w:rsidRDefault="00A27024" w:rsidP="00A27024">
      <w:pPr>
        <w:ind w:left="612" w:hanging="612"/>
      </w:pPr>
    </w:p>
    <w:p w14:paraId="726AAD3A" w14:textId="77777777" w:rsidR="005A2735" w:rsidRDefault="005A2735"/>
    <w:sectPr w:rsidR="005A2735" w:rsidSect="005A273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84"/>
    <w:rsid w:val="000B1A33"/>
    <w:rsid w:val="000B6E24"/>
    <w:rsid w:val="000F7E84"/>
    <w:rsid w:val="00121DCF"/>
    <w:rsid w:val="001350E4"/>
    <w:rsid w:val="001869E9"/>
    <w:rsid w:val="001F2FB5"/>
    <w:rsid w:val="00241FC9"/>
    <w:rsid w:val="00285201"/>
    <w:rsid w:val="002A4B89"/>
    <w:rsid w:val="00334E33"/>
    <w:rsid w:val="00342353"/>
    <w:rsid w:val="003B3BFF"/>
    <w:rsid w:val="003D2571"/>
    <w:rsid w:val="003F7311"/>
    <w:rsid w:val="00425303"/>
    <w:rsid w:val="00442339"/>
    <w:rsid w:val="00480937"/>
    <w:rsid w:val="00585DAD"/>
    <w:rsid w:val="005978E2"/>
    <w:rsid w:val="005A2735"/>
    <w:rsid w:val="00786C6E"/>
    <w:rsid w:val="007873DF"/>
    <w:rsid w:val="0086079A"/>
    <w:rsid w:val="00861F75"/>
    <w:rsid w:val="00926B2F"/>
    <w:rsid w:val="00A27024"/>
    <w:rsid w:val="00A30039"/>
    <w:rsid w:val="00B1261B"/>
    <w:rsid w:val="00BA22DE"/>
    <w:rsid w:val="00DA2D85"/>
    <w:rsid w:val="00E77DF8"/>
    <w:rsid w:val="00FC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8B47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7E84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442339"/>
    <w:pPr>
      <w:spacing w:after="120" w:line="360" w:lineRule="exact"/>
      <w:jc w:val="both"/>
    </w:pPr>
    <w:rPr>
      <w:rFonts w:ascii="Times" w:hAnsi="Times"/>
      <w:noProof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Rikard Schönström</dc:creator>
  <cp:lastModifiedBy>Microsoft Office-användare</cp:lastModifiedBy>
  <cp:revision>9</cp:revision>
  <cp:lastPrinted>2016-08-28T19:17:00Z</cp:lastPrinted>
  <dcterms:created xsi:type="dcterms:W3CDTF">2017-05-24T13:21:00Z</dcterms:created>
  <dcterms:modified xsi:type="dcterms:W3CDTF">2017-05-31T19:56:00Z</dcterms:modified>
</cp:coreProperties>
</file>