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EF8B" w14:textId="798A049A" w:rsidR="009F7231" w:rsidRPr="00BE03CD" w:rsidRDefault="00BE03CD" w:rsidP="009F7231">
      <w:pPr>
        <w:pStyle w:val="Normalwebb"/>
        <w:rPr>
          <w:lang w:val="en-US"/>
        </w:rPr>
      </w:pPr>
      <w:r>
        <w:rPr>
          <w:rStyle w:val="Stark"/>
          <w:rFonts w:eastAsiaTheme="majorEastAsia"/>
          <w:lang w:val="en-US"/>
        </w:rPr>
        <w:t>A</w:t>
      </w:r>
      <w:r w:rsidR="009F7231" w:rsidRPr="00BE03CD">
        <w:rPr>
          <w:rStyle w:val="Stark"/>
          <w:rFonts w:eastAsiaTheme="majorEastAsia"/>
          <w:lang w:val="en-US"/>
        </w:rPr>
        <w:t>nnouncement of Associate Senior Lecturer in Global History of Knowledge</w:t>
      </w:r>
    </w:p>
    <w:p w14:paraId="6F41A1B4" w14:textId="284211FB" w:rsidR="009F7231" w:rsidRPr="00BE03CD" w:rsidRDefault="005E4B93" w:rsidP="009F7231">
      <w:pPr>
        <w:pStyle w:val="Normalwebb"/>
        <w:rPr>
          <w:lang w:val="en-US"/>
        </w:rPr>
      </w:pPr>
      <w:r w:rsidRPr="00BE03CD">
        <w:rPr>
          <w:lang w:val="en-US"/>
        </w:rPr>
        <w:t xml:space="preserve">In order to further strengthen the Department of History's international research profile and consolidate our position at the absolute forefront of research in history, we propose that an associate senior lecturership in </w:t>
      </w:r>
      <w:r w:rsidR="009F7231" w:rsidRPr="00BE03CD">
        <w:rPr>
          <w:rStyle w:val="Stark"/>
          <w:rFonts w:eastAsiaTheme="majorEastAsia"/>
          <w:lang w:val="en-US"/>
        </w:rPr>
        <w:t>global history of knowledge</w:t>
      </w:r>
      <w:r w:rsidR="009F7231" w:rsidRPr="00BE03CD">
        <w:rPr>
          <w:lang w:val="en-US"/>
        </w:rPr>
        <w:t xml:space="preserve"> be announced.</w:t>
      </w:r>
    </w:p>
    <w:p w14:paraId="43E55A1F" w14:textId="0874A585" w:rsidR="009F7231" w:rsidRPr="00BE03CD" w:rsidRDefault="005E4B93" w:rsidP="009F7231">
      <w:pPr>
        <w:pStyle w:val="Normalwebb"/>
        <w:rPr>
          <w:lang w:val="en-US"/>
        </w:rPr>
      </w:pPr>
      <w:r w:rsidRPr="00BE03CD">
        <w:rPr>
          <w:lang w:val="en-US"/>
        </w:rPr>
        <w:t xml:space="preserve">The call is motivated by a strategic ambition to unite two of the department's most prominent and dynamic research environments: </w:t>
      </w:r>
      <w:r w:rsidR="009F7231" w:rsidRPr="00BE03CD">
        <w:rPr>
          <w:rStyle w:val="Betoning"/>
          <w:rFonts w:eastAsiaTheme="majorEastAsia"/>
          <w:lang w:val="en-US"/>
        </w:rPr>
        <w:t>global history</w:t>
      </w:r>
      <w:r w:rsidR="009F7231" w:rsidRPr="00BE03CD">
        <w:rPr>
          <w:lang w:val="en-US"/>
        </w:rPr>
        <w:t xml:space="preserve"> and </w:t>
      </w:r>
      <w:r w:rsidR="009F7231" w:rsidRPr="00BE03CD">
        <w:rPr>
          <w:rStyle w:val="Betoning"/>
          <w:rFonts w:eastAsiaTheme="majorEastAsia"/>
          <w:lang w:val="en-US"/>
        </w:rPr>
        <w:t>history of knowledge</w:t>
      </w:r>
      <w:r w:rsidR="00C8242E" w:rsidRPr="00BE03CD">
        <w:rPr>
          <w:lang w:val="en-US"/>
        </w:rPr>
        <w:t xml:space="preserve">. Both are central hubs within the department's research activities and are leading both nationally and internationally, which is reflected in a number of publications, networks, successful research applications and citation indexes. In recent years, two new professors (Lisa Hellman and Johan Östling) have been appointed with these respective specialisations, which provides further strength, visibility and stability. </w:t>
      </w:r>
    </w:p>
    <w:p w14:paraId="65AD3492" w14:textId="1CD3AF77" w:rsidR="0022247E" w:rsidRPr="00BE03CD" w:rsidRDefault="0022247E" w:rsidP="009F7231">
      <w:pPr>
        <w:pStyle w:val="Normalwebb"/>
        <w:rPr>
          <w:lang w:val="en-US"/>
        </w:rPr>
      </w:pPr>
      <w:r w:rsidRPr="00BE03CD">
        <w:rPr>
          <w:lang w:val="en-US"/>
        </w:rPr>
        <w:t xml:space="preserve">We define both </w:t>
      </w:r>
      <w:r w:rsidRPr="00BE03CD">
        <w:rPr>
          <w:rStyle w:val="Betoning"/>
          <w:rFonts w:eastAsiaTheme="majorEastAsia"/>
          <w:lang w:val="en-US"/>
        </w:rPr>
        <w:t>the history of knowledge</w:t>
      </w:r>
      <w:r w:rsidRPr="00BE03CD">
        <w:rPr>
          <w:lang w:val="en-US"/>
        </w:rPr>
        <w:t xml:space="preserve"> and </w:t>
      </w:r>
      <w:r w:rsidRPr="00BE03CD">
        <w:rPr>
          <w:rStyle w:val="Betoning"/>
          <w:rFonts w:eastAsiaTheme="majorEastAsia"/>
          <w:lang w:val="en-US"/>
        </w:rPr>
        <w:t>global history</w:t>
      </w:r>
      <w:r w:rsidR="005E4B93" w:rsidRPr="00BE03CD">
        <w:rPr>
          <w:lang w:val="en-US"/>
        </w:rPr>
        <w:t xml:space="preserve"> in a broad sense. The history of knowledge includes not only scientific knowledge, but also practical, local, bodily, tacit and visual knowledge – as well as the institutions, actors and materialities through which knowledge is produced, circulated and used. Correspondingly, we understand global history, even under terms such as world history or transnational history, not as the mere history of global processes or global systems, but as a perspective that puts relationships, connections, and interdependencies at the center – including those concerning the forms and paths of knowledge.</w:t>
      </w:r>
    </w:p>
    <w:p w14:paraId="2A9AEDC6" w14:textId="7323030B" w:rsidR="0022247E" w:rsidRPr="00BE03CD" w:rsidRDefault="00850E78" w:rsidP="009F7231">
      <w:pPr>
        <w:pStyle w:val="Normalwebb"/>
        <w:rPr>
          <w:lang w:val="en-US"/>
        </w:rPr>
      </w:pPr>
      <w:r w:rsidRPr="00BE03CD">
        <w:rPr>
          <w:lang w:val="en-US"/>
        </w:rPr>
        <w:t>The new associate senior lecturership will help to unite the two specialisations, develop them separately and also create new, promising syntheses. For the history of knowledge, which until now has mainly focused on Western contexts, the perspectives are now broadened to include transcultural and transnational knowledge flows, epistemological asymmetries, and questions about the political geography of knowledge. At the same time, the theme of the history of knowledge is increasingly important in global history, not least when it comes to knowledge as an arena for unequal power relations, where certain knowledge is highlighted, distorted or silenced.</w:t>
      </w:r>
    </w:p>
    <w:p w14:paraId="50BF281C" w14:textId="2BC11F9A" w:rsidR="009F7231" w:rsidRPr="00BE03CD" w:rsidRDefault="00C8242E" w:rsidP="009F7231">
      <w:pPr>
        <w:pStyle w:val="Normalwebb"/>
        <w:rPr>
          <w:lang w:val="en-US"/>
        </w:rPr>
      </w:pPr>
      <w:r w:rsidRPr="00BE03CD">
        <w:rPr>
          <w:lang w:val="en-US"/>
        </w:rPr>
        <w:t xml:space="preserve">Through this </w:t>
      </w:r>
      <w:r w:rsidR="00BE03CD">
        <w:rPr>
          <w:lang w:val="en-US"/>
        </w:rPr>
        <w:t>associate senior lecturership</w:t>
      </w:r>
      <w:r w:rsidRPr="00BE03CD">
        <w:rPr>
          <w:lang w:val="en-US"/>
        </w:rPr>
        <w:t>, we thus have a brilliant opportunity to position ourselves as a leader by actively bringing together the structural and international perspectives of global history with the focus of knowledge history on epistemic practices and circulation.</w:t>
      </w:r>
    </w:p>
    <w:p w14:paraId="7AD7EC93" w14:textId="57419155" w:rsidR="00E8533C" w:rsidRPr="00BE03CD" w:rsidRDefault="009F7231" w:rsidP="0022247E">
      <w:pPr>
        <w:pStyle w:val="Normalwebb"/>
        <w:rPr>
          <w:lang w:val="en-US"/>
        </w:rPr>
      </w:pPr>
      <w:r w:rsidRPr="00BE03CD">
        <w:rPr>
          <w:lang w:val="en-US"/>
        </w:rPr>
        <w:t>In summary, a</w:t>
      </w:r>
      <w:r w:rsidR="00BE03CD">
        <w:rPr>
          <w:lang w:val="en-US"/>
        </w:rPr>
        <w:t>n associate senior lecturer</w:t>
      </w:r>
      <w:r w:rsidRPr="00BE03CD">
        <w:rPr>
          <w:lang w:val="en-US"/>
        </w:rPr>
        <w:t>ship in global history of knowledge will deepen and further develop the research lines that have proven to be particularly strong at the Department of History, but also create new synergies and cutting-edge research that is truly at the forefront. By combining two thriving research fields, and integrating them in an analytically and empirically fruitful way, we can clearly profile the strengths of both the department and the faculty.</w:t>
      </w:r>
    </w:p>
    <w:sectPr w:rsidR="00E8533C" w:rsidRPr="00BE0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31"/>
    <w:rsid w:val="00045DC5"/>
    <w:rsid w:val="0022247E"/>
    <w:rsid w:val="003E5F97"/>
    <w:rsid w:val="00417ABD"/>
    <w:rsid w:val="00417CD6"/>
    <w:rsid w:val="00597F65"/>
    <w:rsid w:val="005B0E11"/>
    <w:rsid w:val="005E4B93"/>
    <w:rsid w:val="00741CA1"/>
    <w:rsid w:val="00850E78"/>
    <w:rsid w:val="00872CE7"/>
    <w:rsid w:val="008C05E4"/>
    <w:rsid w:val="00902618"/>
    <w:rsid w:val="009F7231"/>
    <w:rsid w:val="00BA327E"/>
    <w:rsid w:val="00BD2E42"/>
    <w:rsid w:val="00BE03CD"/>
    <w:rsid w:val="00C52E87"/>
    <w:rsid w:val="00C8242E"/>
    <w:rsid w:val="00D56A3A"/>
    <w:rsid w:val="00E8533C"/>
    <w:rsid w:val="00EB0EFC"/>
    <w:rsid w:val="00EF4A85"/>
    <w:rsid w:val="00FD2A5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178E"/>
  <w15:chartTrackingRefBased/>
  <w15:docId w15:val="{AC14DDA8-0F64-C040-BEA7-A45BC60F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9F7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F7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F723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F723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F723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F7231"/>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F7231"/>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F7231"/>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F7231"/>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7231"/>
    <w:rPr>
      <w:rFonts w:asciiTheme="majorHAnsi" w:eastAsiaTheme="majorEastAsia" w:hAnsiTheme="majorHAnsi" w:cstheme="majorBidi"/>
      <w:color w:val="0F4761" w:themeColor="accent1" w:themeShade="BF"/>
      <w:sz w:val="40"/>
      <w:szCs w:val="40"/>
      <w:lang w:val="en-GB"/>
    </w:rPr>
  </w:style>
  <w:style w:type="character" w:customStyle="1" w:styleId="Rubrik2Char">
    <w:name w:val="Rubrik 2 Char"/>
    <w:basedOn w:val="Standardstycketeckensnitt"/>
    <w:link w:val="Rubrik2"/>
    <w:uiPriority w:val="9"/>
    <w:semiHidden/>
    <w:rsid w:val="009F7231"/>
    <w:rPr>
      <w:rFonts w:asciiTheme="majorHAnsi" w:eastAsiaTheme="majorEastAsia" w:hAnsiTheme="majorHAnsi" w:cstheme="majorBidi"/>
      <w:color w:val="0F4761" w:themeColor="accent1" w:themeShade="BF"/>
      <w:sz w:val="32"/>
      <w:szCs w:val="32"/>
      <w:lang w:val="en-GB"/>
    </w:rPr>
  </w:style>
  <w:style w:type="character" w:customStyle="1" w:styleId="Rubrik3Char">
    <w:name w:val="Rubrik 3 Char"/>
    <w:basedOn w:val="Standardstycketeckensnitt"/>
    <w:link w:val="Rubrik3"/>
    <w:uiPriority w:val="9"/>
    <w:semiHidden/>
    <w:rsid w:val="009F7231"/>
    <w:rPr>
      <w:rFonts w:eastAsiaTheme="majorEastAsia" w:cstheme="majorBidi"/>
      <w:color w:val="0F4761" w:themeColor="accent1" w:themeShade="BF"/>
      <w:sz w:val="28"/>
      <w:szCs w:val="28"/>
      <w:lang w:val="en-GB"/>
    </w:rPr>
  </w:style>
  <w:style w:type="character" w:customStyle="1" w:styleId="Rubrik4Char">
    <w:name w:val="Rubrik 4 Char"/>
    <w:basedOn w:val="Standardstycketeckensnitt"/>
    <w:link w:val="Rubrik4"/>
    <w:uiPriority w:val="9"/>
    <w:semiHidden/>
    <w:rsid w:val="009F7231"/>
    <w:rPr>
      <w:rFonts w:eastAsiaTheme="majorEastAsia" w:cstheme="majorBidi"/>
      <w:i/>
      <w:iCs/>
      <w:color w:val="0F4761" w:themeColor="accent1" w:themeShade="BF"/>
      <w:lang w:val="en-GB"/>
    </w:rPr>
  </w:style>
  <w:style w:type="character" w:customStyle="1" w:styleId="Rubrik5Char">
    <w:name w:val="Rubrik 5 Char"/>
    <w:basedOn w:val="Standardstycketeckensnitt"/>
    <w:link w:val="Rubrik5"/>
    <w:uiPriority w:val="9"/>
    <w:semiHidden/>
    <w:rsid w:val="009F7231"/>
    <w:rPr>
      <w:rFonts w:eastAsiaTheme="majorEastAsia" w:cstheme="majorBidi"/>
      <w:color w:val="0F4761" w:themeColor="accent1" w:themeShade="BF"/>
      <w:lang w:val="en-GB"/>
    </w:rPr>
  </w:style>
  <w:style w:type="character" w:customStyle="1" w:styleId="Rubrik6Char">
    <w:name w:val="Rubrik 6 Char"/>
    <w:basedOn w:val="Standardstycketeckensnitt"/>
    <w:link w:val="Rubrik6"/>
    <w:uiPriority w:val="9"/>
    <w:semiHidden/>
    <w:rsid w:val="009F7231"/>
    <w:rPr>
      <w:rFonts w:eastAsiaTheme="majorEastAsia" w:cstheme="majorBidi"/>
      <w:i/>
      <w:iCs/>
      <w:color w:val="595959" w:themeColor="text1" w:themeTint="A6"/>
      <w:lang w:val="en-GB"/>
    </w:rPr>
  </w:style>
  <w:style w:type="character" w:customStyle="1" w:styleId="Rubrik7Char">
    <w:name w:val="Rubrik 7 Char"/>
    <w:basedOn w:val="Standardstycketeckensnitt"/>
    <w:link w:val="Rubrik7"/>
    <w:uiPriority w:val="9"/>
    <w:semiHidden/>
    <w:rsid w:val="009F7231"/>
    <w:rPr>
      <w:rFonts w:eastAsiaTheme="majorEastAsia" w:cstheme="majorBidi"/>
      <w:color w:val="595959" w:themeColor="text1" w:themeTint="A6"/>
      <w:lang w:val="en-GB"/>
    </w:rPr>
  </w:style>
  <w:style w:type="character" w:customStyle="1" w:styleId="Rubrik8Char">
    <w:name w:val="Rubrik 8 Char"/>
    <w:basedOn w:val="Standardstycketeckensnitt"/>
    <w:link w:val="Rubrik8"/>
    <w:uiPriority w:val="9"/>
    <w:semiHidden/>
    <w:rsid w:val="009F7231"/>
    <w:rPr>
      <w:rFonts w:eastAsiaTheme="majorEastAsia" w:cstheme="majorBidi"/>
      <w:i/>
      <w:iCs/>
      <w:color w:val="272727" w:themeColor="text1" w:themeTint="D8"/>
      <w:lang w:val="en-GB"/>
    </w:rPr>
  </w:style>
  <w:style w:type="character" w:customStyle="1" w:styleId="Rubrik9Char">
    <w:name w:val="Rubrik 9 Char"/>
    <w:basedOn w:val="Standardstycketeckensnitt"/>
    <w:link w:val="Rubrik9"/>
    <w:uiPriority w:val="9"/>
    <w:semiHidden/>
    <w:rsid w:val="009F7231"/>
    <w:rPr>
      <w:rFonts w:eastAsiaTheme="majorEastAsia" w:cstheme="majorBidi"/>
      <w:color w:val="272727" w:themeColor="text1" w:themeTint="D8"/>
      <w:lang w:val="en-GB"/>
    </w:rPr>
  </w:style>
  <w:style w:type="paragraph" w:styleId="Rubrik">
    <w:name w:val="Title"/>
    <w:basedOn w:val="Normal"/>
    <w:next w:val="Normal"/>
    <w:link w:val="RubrikChar"/>
    <w:uiPriority w:val="10"/>
    <w:qFormat/>
    <w:rsid w:val="009F7231"/>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F7231"/>
    <w:rPr>
      <w:rFonts w:asciiTheme="majorHAnsi" w:eastAsiaTheme="majorEastAsia" w:hAnsiTheme="majorHAnsi" w:cstheme="majorBidi"/>
      <w:spacing w:val="-10"/>
      <w:kern w:val="28"/>
      <w:sz w:val="56"/>
      <w:szCs w:val="56"/>
      <w:lang w:val="en-GB"/>
    </w:rPr>
  </w:style>
  <w:style w:type="paragraph" w:styleId="Underrubrik">
    <w:name w:val="Subtitle"/>
    <w:basedOn w:val="Normal"/>
    <w:next w:val="Normal"/>
    <w:link w:val="UnderrubrikChar"/>
    <w:uiPriority w:val="11"/>
    <w:qFormat/>
    <w:rsid w:val="009F7231"/>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F7231"/>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har"/>
    <w:uiPriority w:val="29"/>
    <w:qFormat/>
    <w:rsid w:val="009F7231"/>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F7231"/>
    <w:rPr>
      <w:i/>
      <w:iCs/>
      <w:color w:val="404040" w:themeColor="text1" w:themeTint="BF"/>
      <w:lang w:val="en-GB"/>
    </w:rPr>
  </w:style>
  <w:style w:type="paragraph" w:styleId="Liststycke">
    <w:name w:val="List Paragraph"/>
    <w:basedOn w:val="Normal"/>
    <w:uiPriority w:val="34"/>
    <w:qFormat/>
    <w:rsid w:val="009F7231"/>
    <w:pPr>
      <w:ind w:left="720"/>
      <w:contextualSpacing/>
    </w:pPr>
  </w:style>
  <w:style w:type="character" w:styleId="Starkbetoning">
    <w:name w:val="Intense Emphasis"/>
    <w:basedOn w:val="Standardstycketeckensnitt"/>
    <w:uiPriority w:val="21"/>
    <w:qFormat/>
    <w:rsid w:val="009F7231"/>
    <w:rPr>
      <w:i/>
      <w:iCs/>
      <w:color w:val="0F4761" w:themeColor="accent1" w:themeShade="BF"/>
    </w:rPr>
  </w:style>
  <w:style w:type="paragraph" w:styleId="Starktcitat">
    <w:name w:val="Intense Quote"/>
    <w:basedOn w:val="Normal"/>
    <w:next w:val="Normal"/>
    <w:link w:val="StarktcitatChar"/>
    <w:uiPriority w:val="30"/>
    <w:qFormat/>
    <w:rsid w:val="009F7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F7231"/>
    <w:rPr>
      <w:i/>
      <w:iCs/>
      <w:color w:val="0F4761" w:themeColor="accent1" w:themeShade="BF"/>
      <w:lang w:val="en-GB"/>
    </w:rPr>
  </w:style>
  <w:style w:type="character" w:styleId="Starkreferens">
    <w:name w:val="Intense Reference"/>
    <w:basedOn w:val="Standardstycketeckensnitt"/>
    <w:uiPriority w:val="32"/>
    <w:qFormat/>
    <w:rsid w:val="009F7231"/>
    <w:rPr>
      <w:b/>
      <w:bCs/>
      <w:smallCaps/>
      <w:color w:val="0F4761" w:themeColor="accent1" w:themeShade="BF"/>
      <w:spacing w:val="5"/>
    </w:rPr>
  </w:style>
  <w:style w:type="paragraph" w:styleId="Normalwebb">
    <w:name w:val="Normal (Web)"/>
    <w:basedOn w:val="Normal"/>
    <w:uiPriority w:val="99"/>
    <w:unhideWhenUsed/>
    <w:rsid w:val="009F7231"/>
    <w:pPr>
      <w:spacing w:before="100" w:beforeAutospacing="1" w:after="100" w:afterAutospacing="1"/>
    </w:pPr>
    <w:rPr>
      <w:rFonts w:ascii="Times New Roman" w:eastAsia="Times New Roman" w:hAnsi="Times New Roman" w:cs="Times New Roman"/>
      <w:kern w:val="0"/>
      <w:lang w:val="sv-SE"/>
      <w14:ligatures w14:val="none"/>
    </w:rPr>
  </w:style>
  <w:style w:type="character" w:styleId="Stark">
    <w:name w:val="Strong"/>
    <w:basedOn w:val="Standardstycketeckensnitt"/>
    <w:uiPriority w:val="22"/>
    <w:qFormat/>
    <w:rsid w:val="009F7231"/>
    <w:rPr>
      <w:b/>
      <w:bCs/>
    </w:rPr>
  </w:style>
  <w:style w:type="character" w:styleId="Betoning">
    <w:name w:val="Emphasis"/>
    <w:basedOn w:val="Standardstycketeckensnitt"/>
    <w:uiPriority w:val="20"/>
    <w:qFormat/>
    <w:rsid w:val="009F7231"/>
    <w:rPr>
      <w:i/>
      <w:iCs/>
    </w:rPr>
  </w:style>
  <w:style w:type="paragraph" w:styleId="Revision">
    <w:name w:val="Revision"/>
    <w:hidden/>
    <w:uiPriority w:val="99"/>
    <w:semiHidden/>
    <w:rsid w:val="00C8242E"/>
    <w:rPr>
      <w:lang w:val="en-GB"/>
    </w:rPr>
  </w:style>
  <w:style w:type="character" w:styleId="Platshllartext">
    <w:name w:val="Placeholder Text"/>
    <w:basedOn w:val="Standardstycketeckensnitt"/>
    <w:uiPriority w:val="99"/>
    <w:semiHidden/>
    <w:rsid w:val="00BE03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2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2523</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Hellman</dc:creator>
  <cp:keywords/>
  <dc:description/>
  <cp:lastModifiedBy>Svante Norrhem</cp:lastModifiedBy>
  <cp:revision>1</cp:revision>
  <dcterms:created xsi:type="dcterms:W3CDTF">2025-05-13T11:28:00Z</dcterms:created>
  <dcterms:modified xsi:type="dcterms:W3CDTF">2025-05-19T04:49:00Z</dcterms:modified>
</cp:coreProperties>
</file>