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B6650" w14:textId="677B5A35" w:rsidR="008C2365" w:rsidRDefault="008C2365" w:rsidP="008C2365">
      <w:pPr>
        <w:pStyle w:val="Infotext"/>
        <w:spacing w:before="1920"/>
        <w:rPr>
          <w:lang w:val="sv-SE"/>
        </w:rPr>
      </w:pPr>
      <w:r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905B10F" wp14:editId="56F9040D">
                <wp:simplePos x="0" y="0"/>
                <wp:positionH relativeFrom="page">
                  <wp:posOffset>725214</wp:posOffset>
                </wp:positionH>
                <wp:positionV relativeFrom="page">
                  <wp:posOffset>9869214</wp:posOffset>
                </wp:positionV>
                <wp:extent cx="6119495" cy="0"/>
                <wp:effectExtent l="0" t="0" r="14605" b="12700"/>
                <wp:wrapNone/>
                <wp:docPr id="4" name="Rak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AE704F6" id="Rak 4" o:spid="_x0000_s1026" alt="&quot;&quot;" style="position:absolute;z-index:2516741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7.1pt,777.1pt" to="538.95pt,777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" strokecolor="black [3040]" strokeweight=".25pt">
                <w10:wrap anchorx="page" anchory="page"/>
              </v:line>
            </w:pict>
          </mc:Fallback>
        </mc:AlternateContent>
      </w:r>
      <w:r w:rsidRPr="001A1A95">
        <w:rPr>
          <w:lang w:val="sv-SE"/>
        </w:rPr>
        <w:t>Inst</w:t>
      </w:r>
      <w:r>
        <w:rPr>
          <w:lang w:val="sv-SE"/>
        </w:rPr>
        <w:t>itutionen för kulturvetenskaper,</w:t>
      </w:r>
      <w:r w:rsidRPr="001A1A95">
        <w:rPr>
          <w:lang w:val="sv-SE"/>
        </w:rPr>
        <w:t xml:space="preserve"> </w:t>
      </w:r>
      <w:r>
        <w:rPr>
          <w:lang w:val="sv-SE"/>
        </w:rPr>
        <w:br/>
      </w:r>
      <w:r>
        <w:rPr>
          <w:lang w:val="sv-SE"/>
        </w:rPr>
        <w:t>a</w:t>
      </w:r>
      <w:r w:rsidRPr="001A1A95">
        <w:rPr>
          <w:lang w:val="sv-SE"/>
        </w:rPr>
        <w:t>vd</w:t>
      </w:r>
      <w:r>
        <w:rPr>
          <w:lang w:val="sv-SE"/>
        </w:rPr>
        <w:t xml:space="preserve">elningen för </w:t>
      </w:r>
      <w:r>
        <w:rPr>
          <w:lang w:val="sv-SE"/>
        </w:rPr>
        <w:t>ABM-DIKA</w:t>
      </w:r>
    </w:p>
    <w:p w14:paraId="25971016" w14:textId="3F05A569" w:rsidR="008C2365" w:rsidRPr="008C2365" w:rsidRDefault="008C2365" w:rsidP="008C2365">
      <w:pPr>
        <w:pStyle w:val="Normalwebb"/>
        <w:rPr>
          <w:rFonts w:ascii="Arial" w:hAnsi="Arial" w:cs="Arial"/>
          <w:b/>
          <w:bCs/>
          <w:sz w:val="36"/>
          <w:szCs w:val="36"/>
        </w:rPr>
      </w:pPr>
      <w:r w:rsidRPr="008C2365">
        <w:rPr>
          <w:rFonts w:ascii="Arial" w:hAnsi="Arial" w:cs="Arial"/>
          <w:b/>
          <w:bCs/>
          <w:sz w:val="36"/>
          <w:szCs w:val="36"/>
        </w:rPr>
        <w:t>Kurslitteratur för (</w:t>
      </w:r>
      <w:r w:rsidRPr="008C2365">
        <w:rPr>
          <w:rFonts w:ascii="Arial" w:hAnsi="Arial" w:cs="Arial"/>
          <w:b/>
          <w:bCs/>
          <w:sz w:val="36"/>
          <w:szCs w:val="36"/>
        </w:rPr>
        <w:t>ABMM73</w:t>
      </w:r>
      <w:r w:rsidRPr="008C2365">
        <w:rPr>
          <w:rFonts w:ascii="Arial" w:hAnsi="Arial" w:cs="Arial"/>
          <w:b/>
          <w:bCs/>
          <w:sz w:val="36"/>
          <w:szCs w:val="36"/>
        </w:rPr>
        <w:t xml:space="preserve">) </w:t>
      </w:r>
      <w:proofErr w:type="spellStart"/>
      <w:r w:rsidRPr="008C2365">
        <w:rPr>
          <w:rFonts w:ascii="Arial" w:hAnsi="Arial" w:cs="Arial"/>
          <w:b/>
          <w:bCs/>
          <w:sz w:val="36"/>
          <w:szCs w:val="36"/>
        </w:rPr>
        <w:t>Museologi</w:t>
      </w:r>
      <w:proofErr w:type="spellEnd"/>
      <w:r w:rsidRPr="008C2365">
        <w:rPr>
          <w:rFonts w:ascii="Arial" w:hAnsi="Arial" w:cs="Arial"/>
          <w:b/>
          <w:bCs/>
          <w:sz w:val="36"/>
          <w:szCs w:val="36"/>
        </w:rPr>
        <w:t xml:space="preserve">: Utveckling av verksamhetsbaserat projekt – webbplats eller </w:t>
      </w:r>
      <w:proofErr w:type="spellStart"/>
      <w:r w:rsidRPr="008C2365">
        <w:rPr>
          <w:rFonts w:ascii="Arial" w:hAnsi="Arial" w:cs="Arial"/>
          <w:b/>
          <w:bCs/>
          <w:sz w:val="36"/>
          <w:szCs w:val="36"/>
        </w:rPr>
        <w:t>utställning</w:t>
      </w:r>
      <w:proofErr w:type="spellEnd"/>
      <w:r w:rsidRPr="008C2365">
        <w:rPr>
          <w:rFonts w:ascii="Arial" w:hAnsi="Arial" w:cs="Arial"/>
          <w:b/>
          <w:bCs/>
          <w:sz w:val="36"/>
          <w:szCs w:val="36"/>
        </w:rPr>
        <w:t xml:space="preserve"> (7,5 </w:t>
      </w:r>
      <w:proofErr w:type="spellStart"/>
      <w:r w:rsidRPr="008C2365">
        <w:rPr>
          <w:rFonts w:ascii="Arial" w:hAnsi="Arial" w:cs="Arial"/>
          <w:b/>
          <w:bCs/>
          <w:sz w:val="36"/>
          <w:szCs w:val="36"/>
        </w:rPr>
        <w:t>hp</w:t>
      </w:r>
      <w:proofErr w:type="spellEnd"/>
      <w:r w:rsidRPr="008C2365">
        <w:rPr>
          <w:rFonts w:ascii="Arial" w:hAnsi="Arial" w:cs="Arial"/>
          <w:b/>
          <w:bCs/>
          <w:sz w:val="36"/>
          <w:szCs w:val="36"/>
        </w:rPr>
        <w:t xml:space="preserve">) </w:t>
      </w:r>
      <w:r>
        <w:rPr>
          <w:rFonts w:ascii="Arial" w:hAnsi="Arial" w:cs="Arial"/>
          <w:b/>
          <w:bCs/>
          <w:sz w:val="36"/>
          <w:szCs w:val="36"/>
        </w:rPr>
        <w:t>HT 2022</w:t>
      </w:r>
    </w:p>
    <w:p w14:paraId="5794BC1B" w14:textId="77777777" w:rsidR="008C2365" w:rsidRDefault="008C2365" w:rsidP="00A51DC3">
      <w:pPr>
        <w:pStyle w:val="Normalwebb"/>
        <w:rPr>
          <w:rFonts w:ascii="Times New Roman,Italic" w:hAnsi="Times New Roman,Italic"/>
          <w:sz w:val="22"/>
          <w:szCs w:val="22"/>
        </w:rPr>
      </w:pPr>
    </w:p>
    <w:p w14:paraId="00014429" w14:textId="77777777" w:rsidR="008C2365" w:rsidRDefault="008C2365" w:rsidP="008C2365">
      <w:pPr>
        <w:pStyle w:val="Brdtext"/>
      </w:pPr>
      <w:r w:rsidRPr="00CA3BA7">
        <w:t xml:space="preserve">Litteraturen söks i </w:t>
      </w:r>
      <w:proofErr w:type="spellStart"/>
      <w:r w:rsidRPr="00CA3BA7">
        <w:t>LUBcat</w:t>
      </w:r>
      <w:proofErr w:type="spellEnd"/>
      <w:r w:rsidRPr="00CA3BA7">
        <w:t xml:space="preserve"> och/eller </w:t>
      </w:r>
      <w:proofErr w:type="spellStart"/>
      <w:r w:rsidRPr="00CA3BA7">
        <w:t>LUBsearch</w:t>
      </w:r>
      <w:proofErr w:type="spellEnd"/>
      <w:r w:rsidRPr="00CA3BA7">
        <w:t xml:space="preserve"> om inget annat anges.</w:t>
      </w:r>
    </w:p>
    <w:p w14:paraId="3EAD11AF" w14:textId="1B4B3571" w:rsidR="00A51DC3" w:rsidRDefault="00A51DC3" w:rsidP="00A51DC3">
      <w:pPr>
        <w:pStyle w:val="Normalwebb"/>
      </w:pPr>
      <w:r>
        <w:rPr>
          <w:rFonts w:ascii="Times New Roman,Italic" w:hAnsi="Times New Roman,Italic"/>
          <w:sz w:val="22"/>
          <w:szCs w:val="22"/>
        </w:rPr>
        <w:t xml:space="preserve"> </w:t>
      </w:r>
    </w:p>
    <w:p w14:paraId="108C40CB" w14:textId="77777777" w:rsidR="00A51DC3" w:rsidRPr="008C2365" w:rsidRDefault="00A51DC3" w:rsidP="00A51DC3">
      <w:pPr>
        <w:pStyle w:val="Normalwebb"/>
        <w:rPr>
          <w:rFonts w:ascii="Times New Roman" w:hAnsi="Times New Roman"/>
          <w:sz w:val="26"/>
          <w:szCs w:val="26"/>
        </w:rPr>
      </w:pPr>
      <w:proofErr w:type="spellStart"/>
      <w:r w:rsidRPr="008C2365">
        <w:rPr>
          <w:rFonts w:ascii="Times New Roman" w:hAnsi="Times New Roman"/>
          <w:sz w:val="26"/>
          <w:szCs w:val="26"/>
        </w:rPr>
        <w:t>Ahlsén</w:t>
      </w:r>
      <w:proofErr w:type="spellEnd"/>
      <w:r w:rsidRPr="008C2365">
        <w:rPr>
          <w:rFonts w:ascii="Times New Roman" w:hAnsi="Times New Roman"/>
          <w:sz w:val="26"/>
          <w:szCs w:val="26"/>
        </w:rPr>
        <w:t xml:space="preserve">, Maria, Berg, Johanna &amp; Berg, Kristina 2005. Hela historien? Tjugo </w:t>
      </w:r>
      <w:proofErr w:type="spellStart"/>
      <w:r w:rsidRPr="008C2365">
        <w:rPr>
          <w:rFonts w:ascii="Times New Roman" w:hAnsi="Times New Roman"/>
          <w:sz w:val="26"/>
          <w:szCs w:val="26"/>
        </w:rPr>
        <w:t>frågor</w:t>
      </w:r>
      <w:proofErr w:type="spellEnd"/>
      <w:r w:rsidRPr="008C2365">
        <w:rPr>
          <w:rFonts w:ascii="Times New Roman" w:hAnsi="Times New Roman"/>
          <w:sz w:val="26"/>
          <w:szCs w:val="26"/>
        </w:rPr>
        <w:t xml:space="preserve"> till en </w:t>
      </w:r>
      <w:proofErr w:type="spellStart"/>
      <w:r w:rsidRPr="008C2365">
        <w:rPr>
          <w:rFonts w:ascii="Times New Roman" w:hAnsi="Times New Roman"/>
          <w:sz w:val="26"/>
          <w:szCs w:val="26"/>
        </w:rPr>
        <w:t>utställning</w:t>
      </w:r>
      <w:proofErr w:type="spellEnd"/>
      <w:r w:rsidRPr="008C2365">
        <w:rPr>
          <w:rFonts w:ascii="Times New Roman" w:hAnsi="Times New Roman"/>
          <w:sz w:val="26"/>
          <w:szCs w:val="26"/>
        </w:rPr>
        <w:t xml:space="preserve">. Aronsson, I. &amp; Meurling, B. (red) Det </w:t>
      </w:r>
      <w:proofErr w:type="spellStart"/>
      <w:r w:rsidRPr="008C2365">
        <w:rPr>
          <w:rFonts w:ascii="Times New Roman" w:hAnsi="Times New Roman"/>
          <w:sz w:val="26"/>
          <w:szCs w:val="26"/>
        </w:rPr>
        <w:t>bekönade</w:t>
      </w:r>
      <w:proofErr w:type="spellEnd"/>
      <w:r w:rsidRPr="008C2365">
        <w:rPr>
          <w:rFonts w:ascii="Times New Roman" w:hAnsi="Times New Roman"/>
          <w:sz w:val="26"/>
          <w:szCs w:val="26"/>
        </w:rPr>
        <w:t xml:space="preserve"> museet: genusperspektiv i </w:t>
      </w:r>
      <w:proofErr w:type="spellStart"/>
      <w:r w:rsidRPr="008C2365">
        <w:rPr>
          <w:rFonts w:ascii="Times New Roman" w:hAnsi="Times New Roman"/>
          <w:sz w:val="26"/>
          <w:szCs w:val="26"/>
        </w:rPr>
        <w:t>museologi</w:t>
      </w:r>
      <w:proofErr w:type="spellEnd"/>
      <w:r w:rsidRPr="008C2365">
        <w:rPr>
          <w:rFonts w:ascii="Times New Roman" w:hAnsi="Times New Roman"/>
          <w:sz w:val="26"/>
          <w:szCs w:val="26"/>
        </w:rPr>
        <w:t xml:space="preserve"> och museiverksamhet. Uppsala: Uppsala universitet. ISBN 91-631-5547-8. (s. </w:t>
      </w:r>
      <w:proofErr w:type="gramStart"/>
      <w:r w:rsidRPr="008C2365">
        <w:rPr>
          <w:rFonts w:ascii="Times New Roman" w:hAnsi="Times New Roman"/>
          <w:sz w:val="26"/>
          <w:szCs w:val="26"/>
        </w:rPr>
        <w:t>173- 189</w:t>
      </w:r>
      <w:proofErr w:type="gramEnd"/>
      <w:r w:rsidRPr="008C2365">
        <w:rPr>
          <w:rFonts w:ascii="Times New Roman" w:hAnsi="Times New Roman"/>
          <w:sz w:val="26"/>
          <w:szCs w:val="26"/>
        </w:rPr>
        <w:t xml:space="preserve">, 16 s.) </w:t>
      </w:r>
    </w:p>
    <w:p w14:paraId="6F9E5388" w14:textId="77777777" w:rsidR="00A51DC3" w:rsidRPr="008C2365" w:rsidRDefault="00A51DC3" w:rsidP="00A51DC3">
      <w:pPr>
        <w:pStyle w:val="Normalwebb"/>
        <w:rPr>
          <w:rFonts w:ascii="Times New Roman" w:hAnsi="Times New Roman"/>
          <w:sz w:val="26"/>
          <w:szCs w:val="26"/>
          <w:lang w:val="en-US"/>
        </w:rPr>
      </w:pPr>
      <w:r w:rsidRPr="008C2365">
        <w:rPr>
          <w:rFonts w:ascii="Times New Roman" w:hAnsi="Times New Roman"/>
          <w:sz w:val="26"/>
          <w:szCs w:val="26"/>
          <w:lang w:val="en-US"/>
        </w:rPr>
        <w:t xml:space="preserve">Coffee, Kevin 2008. Cultural inclusion, exclusion and Museum visitors: before and after the museum visit Museum Management and Curatorship 23:3. </w:t>
      </w:r>
      <w:r w:rsidRPr="008C2365">
        <w:rPr>
          <w:rFonts w:ascii="Times New Roman" w:hAnsi="Times New Roman"/>
          <w:sz w:val="26"/>
          <w:szCs w:val="26"/>
        </w:rPr>
        <w:t xml:space="preserve">ISSN 0964-7775. </w:t>
      </w:r>
      <w:r w:rsidRPr="008C2365">
        <w:rPr>
          <w:rFonts w:ascii="Times New Roman" w:hAnsi="Times New Roman"/>
          <w:sz w:val="26"/>
          <w:szCs w:val="26"/>
          <w:lang w:val="en-US"/>
        </w:rPr>
        <w:t xml:space="preserve">(s. 261-279, 18 s.) </w:t>
      </w:r>
      <w:r w:rsidRPr="008C2365">
        <w:rPr>
          <w:rFonts w:ascii="Times New Roman" w:hAnsi="Times New Roman"/>
          <w:color w:val="0000FF"/>
          <w:sz w:val="26"/>
          <w:szCs w:val="26"/>
          <w:lang w:val="en-US"/>
        </w:rPr>
        <w:t xml:space="preserve">www.tandfonline.com/doi/pdf/10.1080/096477708022340 </w:t>
      </w:r>
    </w:p>
    <w:p w14:paraId="27F7738E" w14:textId="77777777" w:rsidR="00A51DC3" w:rsidRPr="008C2365" w:rsidRDefault="00A51DC3" w:rsidP="00A51DC3">
      <w:pPr>
        <w:pStyle w:val="Normalwebb"/>
        <w:rPr>
          <w:rFonts w:ascii="Times New Roman" w:hAnsi="Times New Roman"/>
          <w:sz w:val="26"/>
          <w:szCs w:val="26"/>
        </w:rPr>
      </w:pPr>
      <w:r w:rsidRPr="008C2365">
        <w:rPr>
          <w:rFonts w:ascii="Times New Roman" w:hAnsi="Times New Roman"/>
          <w:sz w:val="26"/>
          <w:szCs w:val="26"/>
          <w:lang w:val="en-US"/>
        </w:rPr>
        <w:t xml:space="preserve">Fletcher, Adrienne &amp; Lee, Moon J. 2012. Current social media uses and evaluations in American museums Museum Management and Curatorship 27:5. </w:t>
      </w:r>
      <w:r w:rsidRPr="008C2365">
        <w:rPr>
          <w:rFonts w:ascii="Times New Roman" w:hAnsi="Times New Roman"/>
          <w:sz w:val="26"/>
          <w:szCs w:val="26"/>
        </w:rPr>
        <w:t xml:space="preserve">ISSN 0964-7775. (s. </w:t>
      </w:r>
      <w:proofErr w:type="gramStart"/>
      <w:r w:rsidRPr="008C2365">
        <w:rPr>
          <w:rFonts w:ascii="Times New Roman" w:hAnsi="Times New Roman"/>
          <w:sz w:val="26"/>
          <w:szCs w:val="26"/>
        </w:rPr>
        <w:t>505-521</w:t>
      </w:r>
      <w:proofErr w:type="gramEnd"/>
      <w:r w:rsidRPr="008C2365">
        <w:rPr>
          <w:rFonts w:ascii="Times New Roman" w:hAnsi="Times New Roman"/>
          <w:sz w:val="26"/>
          <w:szCs w:val="26"/>
        </w:rPr>
        <w:t>, 16 s.)</w:t>
      </w:r>
      <w:r w:rsidRPr="008C2365">
        <w:rPr>
          <w:rFonts w:ascii="Times New Roman" w:hAnsi="Times New Roman"/>
          <w:sz w:val="26"/>
          <w:szCs w:val="26"/>
        </w:rPr>
        <w:br/>
      </w:r>
      <w:r w:rsidRPr="008C2365">
        <w:rPr>
          <w:rFonts w:ascii="Times New Roman" w:hAnsi="Times New Roman"/>
          <w:color w:val="0000FF"/>
          <w:sz w:val="26"/>
          <w:szCs w:val="26"/>
        </w:rPr>
        <w:t xml:space="preserve">www.tandfonline.com/doi/pdf/10.1080/0964775.2012.738136 </w:t>
      </w:r>
    </w:p>
    <w:p w14:paraId="5B18DED5" w14:textId="77777777" w:rsidR="00A51DC3" w:rsidRPr="008C2365" w:rsidRDefault="00A51DC3" w:rsidP="00A51DC3">
      <w:pPr>
        <w:pStyle w:val="Normalwebb"/>
        <w:rPr>
          <w:rFonts w:ascii="Times New Roman" w:hAnsi="Times New Roman"/>
          <w:sz w:val="26"/>
          <w:szCs w:val="26"/>
          <w:lang w:val="en-US"/>
        </w:rPr>
      </w:pPr>
      <w:proofErr w:type="spellStart"/>
      <w:r w:rsidRPr="008C2365">
        <w:rPr>
          <w:rFonts w:ascii="Times New Roman" w:hAnsi="Times New Roman"/>
          <w:sz w:val="26"/>
          <w:szCs w:val="26"/>
        </w:rPr>
        <w:t>Grøn</w:t>
      </w:r>
      <w:proofErr w:type="spellEnd"/>
      <w:r w:rsidRPr="008C2365">
        <w:rPr>
          <w:rFonts w:ascii="Times New Roman" w:hAnsi="Times New Roman"/>
          <w:sz w:val="26"/>
          <w:szCs w:val="26"/>
        </w:rPr>
        <w:t xml:space="preserve">, Karen 2007. </w:t>
      </w:r>
      <w:proofErr w:type="spellStart"/>
      <w:r w:rsidRPr="008C2365">
        <w:rPr>
          <w:rFonts w:ascii="Times New Roman" w:hAnsi="Times New Roman"/>
          <w:sz w:val="26"/>
          <w:szCs w:val="26"/>
        </w:rPr>
        <w:t>Undersøgende</w:t>
      </w:r>
      <w:proofErr w:type="spellEnd"/>
      <w:r w:rsidRPr="008C2365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8C2365">
        <w:rPr>
          <w:rFonts w:ascii="Times New Roman" w:hAnsi="Times New Roman"/>
          <w:sz w:val="26"/>
          <w:szCs w:val="26"/>
        </w:rPr>
        <w:t>hyggere</w:t>
      </w:r>
      <w:proofErr w:type="spellEnd"/>
      <w:r w:rsidRPr="008C2365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8C2365">
        <w:rPr>
          <w:rFonts w:ascii="Times New Roman" w:hAnsi="Times New Roman"/>
          <w:sz w:val="26"/>
          <w:szCs w:val="26"/>
        </w:rPr>
        <w:t>scannere</w:t>
      </w:r>
      <w:proofErr w:type="spellEnd"/>
      <w:r w:rsidRPr="008C236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2365">
        <w:rPr>
          <w:rFonts w:ascii="Times New Roman" w:hAnsi="Times New Roman"/>
          <w:sz w:val="26"/>
          <w:szCs w:val="26"/>
        </w:rPr>
        <w:t>og</w:t>
      </w:r>
      <w:proofErr w:type="spellEnd"/>
      <w:r w:rsidRPr="008C236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2365">
        <w:rPr>
          <w:rFonts w:ascii="Times New Roman" w:hAnsi="Times New Roman"/>
          <w:sz w:val="26"/>
          <w:szCs w:val="26"/>
        </w:rPr>
        <w:t>kultuverede</w:t>
      </w:r>
      <w:proofErr w:type="spellEnd"/>
      <w:r w:rsidRPr="008C2365">
        <w:rPr>
          <w:rFonts w:ascii="Times New Roman" w:hAnsi="Times New Roman"/>
          <w:sz w:val="26"/>
          <w:szCs w:val="26"/>
        </w:rPr>
        <w:t xml:space="preserve">. En </w:t>
      </w:r>
      <w:proofErr w:type="spellStart"/>
      <w:r w:rsidRPr="008C2365">
        <w:rPr>
          <w:rFonts w:ascii="Times New Roman" w:hAnsi="Times New Roman"/>
          <w:sz w:val="26"/>
          <w:szCs w:val="26"/>
        </w:rPr>
        <w:t>undersøgelse</w:t>
      </w:r>
      <w:proofErr w:type="spellEnd"/>
      <w:r w:rsidRPr="008C236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2365">
        <w:rPr>
          <w:rFonts w:ascii="Times New Roman" w:hAnsi="Times New Roman"/>
          <w:sz w:val="26"/>
          <w:szCs w:val="26"/>
        </w:rPr>
        <w:t>af</w:t>
      </w:r>
      <w:proofErr w:type="spellEnd"/>
      <w:r w:rsidRPr="008C236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2365">
        <w:rPr>
          <w:rFonts w:ascii="Times New Roman" w:hAnsi="Times New Roman"/>
          <w:sz w:val="26"/>
          <w:szCs w:val="26"/>
        </w:rPr>
        <w:t>Gæsters</w:t>
      </w:r>
      <w:proofErr w:type="spellEnd"/>
      <w:r w:rsidRPr="008C236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2365">
        <w:rPr>
          <w:rFonts w:ascii="Times New Roman" w:hAnsi="Times New Roman"/>
          <w:sz w:val="26"/>
          <w:szCs w:val="26"/>
        </w:rPr>
        <w:t>oplevelser</w:t>
      </w:r>
      <w:proofErr w:type="spellEnd"/>
      <w:r w:rsidRPr="008C236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2365">
        <w:rPr>
          <w:rFonts w:ascii="Times New Roman" w:hAnsi="Times New Roman"/>
          <w:sz w:val="26"/>
          <w:szCs w:val="26"/>
        </w:rPr>
        <w:t>og</w:t>
      </w:r>
      <w:proofErr w:type="spellEnd"/>
      <w:r w:rsidRPr="008C236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2365">
        <w:rPr>
          <w:rFonts w:ascii="Times New Roman" w:hAnsi="Times New Roman"/>
          <w:sz w:val="26"/>
          <w:szCs w:val="26"/>
        </w:rPr>
        <w:t>oplevelsestrategier</w:t>
      </w:r>
      <w:proofErr w:type="spellEnd"/>
      <w:r w:rsidRPr="008C236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2365">
        <w:rPr>
          <w:rFonts w:ascii="Times New Roman" w:hAnsi="Times New Roman"/>
          <w:sz w:val="26"/>
          <w:szCs w:val="26"/>
        </w:rPr>
        <w:t>pa</w:t>
      </w:r>
      <w:proofErr w:type="spellEnd"/>
      <w:r w:rsidRPr="008C2365">
        <w:rPr>
          <w:rFonts w:ascii="Times New Roman" w:hAnsi="Times New Roman"/>
          <w:sz w:val="26"/>
          <w:szCs w:val="26"/>
        </w:rPr>
        <w:t xml:space="preserve">̊ </w:t>
      </w:r>
      <w:proofErr w:type="spellStart"/>
      <w:r w:rsidRPr="008C2365">
        <w:rPr>
          <w:rFonts w:ascii="Times New Roman" w:hAnsi="Times New Roman"/>
          <w:sz w:val="26"/>
          <w:szCs w:val="26"/>
        </w:rPr>
        <w:t>Trapholt</w:t>
      </w:r>
      <w:proofErr w:type="spellEnd"/>
      <w:r w:rsidRPr="008C2365">
        <w:rPr>
          <w:rFonts w:ascii="Times New Roman" w:hAnsi="Times New Roman"/>
          <w:sz w:val="26"/>
          <w:szCs w:val="26"/>
        </w:rPr>
        <w:t xml:space="preserve">. Nordisk </w:t>
      </w:r>
      <w:proofErr w:type="spellStart"/>
      <w:r w:rsidRPr="008C2365">
        <w:rPr>
          <w:rFonts w:ascii="Times New Roman" w:hAnsi="Times New Roman"/>
          <w:sz w:val="26"/>
          <w:szCs w:val="26"/>
        </w:rPr>
        <w:t>Museologi</w:t>
      </w:r>
      <w:proofErr w:type="spellEnd"/>
      <w:r w:rsidRPr="008C2365">
        <w:rPr>
          <w:rFonts w:ascii="Times New Roman" w:hAnsi="Times New Roman"/>
          <w:sz w:val="26"/>
          <w:szCs w:val="26"/>
        </w:rPr>
        <w:t xml:space="preserve"> 2007:2. </w:t>
      </w:r>
      <w:r w:rsidRPr="008C2365">
        <w:rPr>
          <w:rFonts w:ascii="Times New Roman" w:hAnsi="Times New Roman"/>
          <w:sz w:val="26"/>
          <w:szCs w:val="26"/>
          <w:lang w:val="en-US"/>
        </w:rPr>
        <w:t xml:space="preserve">ISSN </w:t>
      </w:r>
      <w:proofErr w:type="gramStart"/>
      <w:r w:rsidRPr="008C2365">
        <w:rPr>
          <w:rFonts w:ascii="Times New Roman" w:hAnsi="Times New Roman"/>
          <w:sz w:val="26"/>
          <w:szCs w:val="26"/>
          <w:lang w:val="en-US"/>
        </w:rPr>
        <w:t>1103- 8152</w:t>
      </w:r>
      <w:proofErr w:type="gramEnd"/>
      <w:r w:rsidRPr="008C2365">
        <w:rPr>
          <w:rFonts w:ascii="Times New Roman" w:hAnsi="Times New Roman"/>
          <w:sz w:val="26"/>
          <w:szCs w:val="26"/>
          <w:lang w:val="en-US"/>
        </w:rPr>
        <w:t xml:space="preserve">. (s. 46-61, 15 s.) </w:t>
      </w:r>
    </w:p>
    <w:p w14:paraId="64297FD2" w14:textId="77777777" w:rsidR="00A51DC3" w:rsidRPr="008C2365" w:rsidRDefault="00A51DC3" w:rsidP="00A51DC3">
      <w:pPr>
        <w:pStyle w:val="Normalwebb"/>
        <w:rPr>
          <w:rFonts w:ascii="Times New Roman" w:hAnsi="Times New Roman"/>
          <w:sz w:val="26"/>
          <w:szCs w:val="26"/>
          <w:lang w:val="en-US"/>
        </w:rPr>
      </w:pPr>
      <w:proofErr w:type="spellStart"/>
      <w:r w:rsidRPr="008C2365">
        <w:rPr>
          <w:rFonts w:ascii="Times New Roman" w:hAnsi="Times New Roman"/>
          <w:sz w:val="26"/>
          <w:szCs w:val="26"/>
          <w:lang w:val="en-US"/>
        </w:rPr>
        <w:t>Hampp</w:t>
      </w:r>
      <w:proofErr w:type="spellEnd"/>
      <w:r w:rsidRPr="008C2365">
        <w:rPr>
          <w:rFonts w:ascii="Times New Roman" w:hAnsi="Times New Roman"/>
          <w:sz w:val="26"/>
          <w:szCs w:val="26"/>
          <w:lang w:val="en-US"/>
        </w:rPr>
        <w:t xml:space="preserve">, </w:t>
      </w:r>
      <w:proofErr w:type="spellStart"/>
      <w:r w:rsidRPr="008C2365">
        <w:rPr>
          <w:rFonts w:ascii="Times New Roman" w:hAnsi="Times New Roman"/>
          <w:sz w:val="26"/>
          <w:szCs w:val="26"/>
          <w:lang w:val="en-US"/>
        </w:rPr>
        <w:t>Constanze</w:t>
      </w:r>
      <w:proofErr w:type="spellEnd"/>
      <w:r w:rsidRPr="008C2365">
        <w:rPr>
          <w:rFonts w:ascii="Times New Roman" w:hAnsi="Times New Roman"/>
          <w:sz w:val="26"/>
          <w:szCs w:val="26"/>
          <w:lang w:val="en-US"/>
        </w:rPr>
        <w:t xml:space="preserve"> &amp; Schwan, Stephan 2014. Perception and evaluation of authentic objects: findings from a visitor study. Museum Management and Curatorship 2014. ISSN 0964-7775. (s. 1-20, 20 s.)</w:t>
      </w:r>
      <w:r w:rsidRPr="008C2365">
        <w:rPr>
          <w:rFonts w:ascii="Times New Roman" w:hAnsi="Times New Roman"/>
          <w:sz w:val="26"/>
          <w:szCs w:val="26"/>
          <w:lang w:val="en-US"/>
        </w:rPr>
        <w:br/>
      </w:r>
      <w:r w:rsidRPr="008C2365">
        <w:rPr>
          <w:rFonts w:ascii="Times New Roman" w:hAnsi="Times New Roman"/>
          <w:color w:val="0000FF"/>
          <w:sz w:val="26"/>
          <w:szCs w:val="26"/>
          <w:lang w:val="en-US"/>
        </w:rPr>
        <w:t xml:space="preserve">http://dx.doi.org/10.1080/09647775.2014.938416 </w:t>
      </w:r>
    </w:p>
    <w:p w14:paraId="27199174" w14:textId="77777777" w:rsidR="00A51DC3" w:rsidRPr="008C2365" w:rsidRDefault="00A51DC3" w:rsidP="00A51DC3">
      <w:pPr>
        <w:pStyle w:val="Normalwebb"/>
        <w:rPr>
          <w:rFonts w:ascii="Times New Roman" w:hAnsi="Times New Roman"/>
          <w:sz w:val="26"/>
          <w:szCs w:val="26"/>
        </w:rPr>
      </w:pPr>
      <w:r w:rsidRPr="008C2365">
        <w:rPr>
          <w:rFonts w:ascii="Times New Roman" w:hAnsi="Times New Roman"/>
          <w:sz w:val="26"/>
          <w:szCs w:val="26"/>
        </w:rPr>
        <w:t xml:space="preserve">Hansen, Kjell 2005. Kulturarvspolitik och </w:t>
      </w:r>
      <w:proofErr w:type="spellStart"/>
      <w:r w:rsidRPr="008C2365">
        <w:rPr>
          <w:rFonts w:ascii="Times New Roman" w:hAnsi="Times New Roman"/>
          <w:sz w:val="26"/>
          <w:szCs w:val="26"/>
        </w:rPr>
        <w:t>museiutställningar</w:t>
      </w:r>
      <w:proofErr w:type="spellEnd"/>
      <w:r w:rsidRPr="008C2365">
        <w:rPr>
          <w:rFonts w:ascii="Times New Roman" w:hAnsi="Times New Roman"/>
          <w:sz w:val="26"/>
          <w:szCs w:val="26"/>
        </w:rPr>
        <w:t xml:space="preserve">. Nordisk </w:t>
      </w:r>
      <w:proofErr w:type="spellStart"/>
      <w:r w:rsidRPr="008C2365">
        <w:rPr>
          <w:rFonts w:ascii="Times New Roman" w:hAnsi="Times New Roman"/>
          <w:sz w:val="26"/>
          <w:szCs w:val="26"/>
        </w:rPr>
        <w:t>Museologi</w:t>
      </w:r>
      <w:proofErr w:type="spellEnd"/>
      <w:r w:rsidRPr="008C2365">
        <w:rPr>
          <w:rFonts w:ascii="Times New Roman" w:hAnsi="Times New Roman"/>
          <w:sz w:val="26"/>
          <w:szCs w:val="26"/>
        </w:rPr>
        <w:t xml:space="preserve"> 2005:2. ISSN </w:t>
      </w:r>
      <w:proofErr w:type="gramStart"/>
      <w:r w:rsidRPr="008C2365">
        <w:rPr>
          <w:rFonts w:ascii="Times New Roman" w:hAnsi="Times New Roman"/>
          <w:sz w:val="26"/>
          <w:szCs w:val="26"/>
        </w:rPr>
        <w:t>1103-8152</w:t>
      </w:r>
      <w:proofErr w:type="gramEnd"/>
      <w:r w:rsidRPr="008C2365">
        <w:rPr>
          <w:rFonts w:ascii="Times New Roman" w:hAnsi="Times New Roman"/>
          <w:sz w:val="26"/>
          <w:szCs w:val="26"/>
        </w:rPr>
        <w:t xml:space="preserve">. (s. </w:t>
      </w:r>
      <w:proofErr w:type="gramStart"/>
      <w:r w:rsidRPr="008C2365">
        <w:rPr>
          <w:rFonts w:ascii="Times New Roman" w:hAnsi="Times New Roman"/>
          <w:sz w:val="26"/>
          <w:szCs w:val="26"/>
        </w:rPr>
        <w:t>61-75</w:t>
      </w:r>
      <w:proofErr w:type="gramEnd"/>
      <w:r w:rsidRPr="008C2365">
        <w:rPr>
          <w:rFonts w:ascii="Times New Roman" w:hAnsi="Times New Roman"/>
          <w:sz w:val="26"/>
          <w:szCs w:val="26"/>
        </w:rPr>
        <w:t xml:space="preserve">, 14 s.) </w:t>
      </w:r>
    </w:p>
    <w:p w14:paraId="5AB11D1E" w14:textId="02409F7D" w:rsidR="008C2365" w:rsidRDefault="008C2365" w:rsidP="00A51DC3">
      <w:pPr>
        <w:pStyle w:val="Normalwebb"/>
        <w:rPr>
          <w:rFonts w:ascii="Times New Roman" w:hAnsi="Times New Roman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CA0F562" wp14:editId="45184E3C">
                <wp:simplePos x="0" y="0"/>
                <wp:positionH relativeFrom="column">
                  <wp:posOffset>1270</wp:posOffset>
                </wp:positionH>
                <wp:positionV relativeFrom="page">
                  <wp:posOffset>9944100</wp:posOffset>
                </wp:positionV>
                <wp:extent cx="6127115" cy="388620"/>
                <wp:effectExtent l="0" t="0" r="6985" b="5080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7115" cy="388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46BFBC" w14:textId="77777777" w:rsidR="008C2365" w:rsidRPr="0018406D" w:rsidRDefault="008C2365" w:rsidP="008C236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Institutionen för kulturvetenskaper, </w:t>
                            </w:r>
                            <w:r w:rsidRPr="0018406D">
                              <w:rPr>
                                <w:rFonts w:ascii="Arial" w:hAnsi="Arial" w:cs="Arial"/>
                                <w:sz w:val="20"/>
                              </w:rPr>
                              <w:t>Besöksadress 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LUX, hus C, Helgonagatan 3, Lund</w:t>
                            </w:r>
                            <w:r w:rsidRPr="0018406D">
                              <w:rPr>
                                <w:rFonts w:ascii="Arial" w:hAnsi="Arial" w:cs="Arial"/>
                                <w:sz w:val="20"/>
                              </w:rPr>
                              <w:br/>
                              <w:t xml:space="preserve">Webbadress </w:t>
                            </w:r>
                            <w:hyperlink r:id="rId6" w:history="1">
                              <w:r w:rsidRPr="00142612">
                                <w:rPr>
                                  <w:rStyle w:val="Hyperlnk"/>
                                  <w:rFonts w:ascii="Arial" w:hAnsi="Arial" w:cs="Arial"/>
                                  <w:i/>
                                  <w:sz w:val="20"/>
                                </w:rPr>
                                <w:t>www.kultur.lu.se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A0F562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.1pt;margin-top:783pt;width:482.45pt;height:30.6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" filled="f" stroked="f" strokeweight=".5pt">
                <v:textbox inset="0,0,0,0">
                  <w:txbxContent>
                    <w:p w14:paraId="7746BFBC" w14:textId="77777777" w:rsidR="008C2365" w:rsidRPr="0018406D" w:rsidRDefault="008C2365" w:rsidP="008C2365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Institutionen för kulturvetenskaper, </w:t>
                      </w:r>
                      <w:r w:rsidRPr="0018406D">
                        <w:rPr>
                          <w:rFonts w:ascii="Arial" w:hAnsi="Arial" w:cs="Arial"/>
                          <w:sz w:val="20"/>
                        </w:rPr>
                        <w:t>Besöksadress 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>LUX, hus C, Helgonagatan 3, Lund</w:t>
                      </w:r>
                      <w:r w:rsidRPr="0018406D">
                        <w:rPr>
                          <w:rFonts w:ascii="Arial" w:hAnsi="Arial" w:cs="Arial"/>
                          <w:sz w:val="20"/>
                        </w:rPr>
                        <w:br/>
                        <w:t xml:space="preserve">Webbadress </w:t>
                      </w:r>
                      <w:hyperlink r:id="rId7" w:history="1">
                        <w:r w:rsidRPr="00142612">
                          <w:rPr>
                            <w:rStyle w:val="Hyperlnk"/>
                            <w:rFonts w:ascii="Arial" w:hAnsi="Arial" w:cs="Arial"/>
                            <w:i/>
                            <w:sz w:val="20"/>
                          </w:rPr>
                          <w:t>www.kultur.lu.se</w:t>
                        </w:r>
                      </w:hyperlink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0ED1F95" w14:textId="77777777" w:rsidR="008C2365" w:rsidRDefault="008C2365" w:rsidP="00A51DC3">
      <w:pPr>
        <w:pStyle w:val="Normalwebb"/>
        <w:rPr>
          <w:rFonts w:ascii="Times New Roman" w:hAnsi="Times New Roman"/>
          <w:sz w:val="26"/>
          <w:szCs w:val="26"/>
        </w:rPr>
      </w:pPr>
    </w:p>
    <w:p w14:paraId="34B01137" w14:textId="77777777" w:rsidR="008C2365" w:rsidRDefault="008C2365" w:rsidP="00A51DC3">
      <w:pPr>
        <w:pStyle w:val="Normalwebb"/>
        <w:rPr>
          <w:rFonts w:ascii="Times New Roman" w:hAnsi="Times New Roman"/>
          <w:sz w:val="26"/>
          <w:szCs w:val="26"/>
        </w:rPr>
      </w:pPr>
    </w:p>
    <w:p w14:paraId="1B29F390" w14:textId="77777777" w:rsidR="008C2365" w:rsidRDefault="008C2365" w:rsidP="00A51DC3">
      <w:pPr>
        <w:pStyle w:val="Normalwebb"/>
        <w:rPr>
          <w:rFonts w:ascii="Times New Roman" w:hAnsi="Times New Roman"/>
          <w:sz w:val="26"/>
          <w:szCs w:val="26"/>
        </w:rPr>
      </w:pPr>
    </w:p>
    <w:p w14:paraId="1AEDD3C7" w14:textId="6191384E" w:rsidR="00A51DC3" w:rsidRPr="008C2365" w:rsidRDefault="00A51DC3" w:rsidP="00A51DC3">
      <w:pPr>
        <w:pStyle w:val="Normalwebb"/>
        <w:rPr>
          <w:rFonts w:ascii="Times New Roman" w:hAnsi="Times New Roman"/>
          <w:sz w:val="26"/>
          <w:szCs w:val="26"/>
        </w:rPr>
      </w:pPr>
      <w:proofErr w:type="spellStart"/>
      <w:r w:rsidRPr="008C2365">
        <w:rPr>
          <w:rFonts w:ascii="Times New Roman" w:hAnsi="Times New Roman"/>
          <w:sz w:val="26"/>
          <w:szCs w:val="26"/>
        </w:rPr>
        <w:t>Illeris</w:t>
      </w:r>
      <w:proofErr w:type="spellEnd"/>
      <w:r w:rsidRPr="008C2365">
        <w:rPr>
          <w:rFonts w:ascii="Times New Roman" w:hAnsi="Times New Roman"/>
          <w:sz w:val="26"/>
          <w:szCs w:val="26"/>
        </w:rPr>
        <w:t xml:space="preserve">, Helene 2010. </w:t>
      </w:r>
      <w:proofErr w:type="spellStart"/>
      <w:r w:rsidRPr="008C2365">
        <w:rPr>
          <w:rFonts w:ascii="Times New Roman" w:hAnsi="Times New Roman"/>
          <w:sz w:val="26"/>
          <w:szCs w:val="26"/>
        </w:rPr>
        <w:t>Kunstpaedagogisk</w:t>
      </w:r>
      <w:proofErr w:type="spellEnd"/>
      <w:r w:rsidRPr="008C2365">
        <w:rPr>
          <w:rFonts w:ascii="Times New Roman" w:hAnsi="Times New Roman"/>
          <w:sz w:val="26"/>
          <w:szCs w:val="26"/>
        </w:rPr>
        <w:t xml:space="preserve"> teori </w:t>
      </w:r>
      <w:proofErr w:type="spellStart"/>
      <w:r w:rsidRPr="008C2365">
        <w:rPr>
          <w:rFonts w:ascii="Times New Roman" w:hAnsi="Times New Roman"/>
          <w:sz w:val="26"/>
          <w:szCs w:val="26"/>
        </w:rPr>
        <w:t>og</w:t>
      </w:r>
      <w:proofErr w:type="spellEnd"/>
      <w:r w:rsidRPr="008C236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2365">
        <w:rPr>
          <w:rFonts w:ascii="Times New Roman" w:hAnsi="Times New Roman"/>
          <w:sz w:val="26"/>
          <w:szCs w:val="26"/>
        </w:rPr>
        <w:t>praksis</w:t>
      </w:r>
      <w:proofErr w:type="spellEnd"/>
      <w:r w:rsidRPr="008C2365">
        <w:rPr>
          <w:rFonts w:ascii="Times New Roman" w:hAnsi="Times New Roman"/>
          <w:sz w:val="26"/>
          <w:szCs w:val="26"/>
        </w:rPr>
        <w:t xml:space="preserve">: et </w:t>
      </w:r>
      <w:proofErr w:type="gramStart"/>
      <w:r w:rsidRPr="008C2365">
        <w:rPr>
          <w:rFonts w:ascii="Times New Roman" w:hAnsi="Times New Roman"/>
          <w:sz w:val="26"/>
          <w:szCs w:val="26"/>
        </w:rPr>
        <w:t>didaktisk perspektiv</w:t>
      </w:r>
      <w:proofErr w:type="gramEnd"/>
      <w:r w:rsidRPr="008C2365">
        <w:rPr>
          <w:rFonts w:ascii="Times New Roman" w:hAnsi="Times New Roman"/>
          <w:sz w:val="26"/>
          <w:szCs w:val="26"/>
        </w:rPr>
        <w:t xml:space="preserve">. Nordisk </w:t>
      </w:r>
      <w:proofErr w:type="spellStart"/>
      <w:r w:rsidRPr="008C2365">
        <w:rPr>
          <w:rFonts w:ascii="Times New Roman" w:hAnsi="Times New Roman"/>
          <w:sz w:val="26"/>
          <w:szCs w:val="26"/>
        </w:rPr>
        <w:t>Museologi</w:t>
      </w:r>
      <w:proofErr w:type="spellEnd"/>
      <w:r w:rsidRPr="008C2365">
        <w:rPr>
          <w:rFonts w:ascii="Times New Roman" w:hAnsi="Times New Roman"/>
          <w:sz w:val="26"/>
          <w:szCs w:val="26"/>
        </w:rPr>
        <w:t xml:space="preserve"> 2010:1. ISSN </w:t>
      </w:r>
      <w:proofErr w:type="gramStart"/>
      <w:r w:rsidRPr="008C2365">
        <w:rPr>
          <w:rFonts w:ascii="Times New Roman" w:hAnsi="Times New Roman"/>
          <w:sz w:val="26"/>
          <w:szCs w:val="26"/>
        </w:rPr>
        <w:t>1103-8152</w:t>
      </w:r>
      <w:proofErr w:type="gramEnd"/>
      <w:r w:rsidRPr="008C2365">
        <w:rPr>
          <w:rFonts w:ascii="Times New Roman" w:hAnsi="Times New Roman"/>
          <w:sz w:val="26"/>
          <w:szCs w:val="26"/>
        </w:rPr>
        <w:t xml:space="preserve">. (s. </w:t>
      </w:r>
      <w:proofErr w:type="gramStart"/>
      <w:r w:rsidRPr="008C2365">
        <w:rPr>
          <w:rFonts w:ascii="Times New Roman" w:hAnsi="Times New Roman"/>
          <w:sz w:val="26"/>
          <w:szCs w:val="26"/>
        </w:rPr>
        <w:t>29-49</w:t>
      </w:r>
      <w:proofErr w:type="gramEnd"/>
      <w:r w:rsidRPr="008C2365">
        <w:rPr>
          <w:rFonts w:ascii="Times New Roman" w:hAnsi="Times New Roman"/>
          <w:sz w:val="26"/>
          <w:szCs w:val="26"/>
        </w:rPr>
        <w:t xml:space="preserve">, 20 s.) </w:t>
      </w:r>
    </w:p>
    <w:p w14:paraId="30E23B75" w14:textId="77777777" w:rsidR="00A51DC3" w:rsidRPr="008C2365" w:rsidRDefault="00A51DC3" w:rsidP="00A51DC3">
      <w:pPr>
        <w:pStyle w:val="Normalwebb"/>
        <w:rPr>
          <w:rFonts w:ascii="Times New Roman" w:hAnsi="Times New Roman"/>
          <w:sz w:val="26"/>
          <w:szCs w:val="26"/>
        </w:rPr>
      </w:pPr>
      <w:r w:rsidRPr="008C2365">
        <w:rPr>
          <w:rFonts w:ascii="Times New Roman" w:hAnsi="Times New Roman"/>
          <w:sz w:val="26"/>
          <w:szCs w:val="26"/>
        </w:rPr>
        <w:t xml:space="preserve">Insulander, Eva 2010. Tinget, rummet, </w:t>
      </w:r>
      <w:proofErr w:type="spellStart"/>
      <w:r w:rsidRPr="008C2365">
        <w:rPr>
          <w:rFonts w:ascii="Times New Roman" w:hAnsi="Times New Roman"/>
          <w:sz w:val="26"/>
          <w:szCs w:val="26"/>
        </w:rPr>
        <w:t>besökaren</w:t>
      </w:r>
      <w:proofErr w:type="spellEnd"/>
      <w:r w:rsidRPr="008C2365">
        <w:rPr>
          <w:rFonts w:ascii="Times New Roman" w:hAnsi="Times New Roman"/>
          <w:sz w:val="26"/>
          <w:szCs w:val="26"/>
        </w:rPr>
        <w:t xml:space="preserve">. Avhandling Stockholms universitet. ISBN 978-91-7447-021-5. (s. </w:t>
      </w:r>
      <w:proofErr w:type="gramStart"/>
      <w:r w:rsidRPr="008C2365">
        <w:rPr>
          <w:rFonts w:ascii="Times New Roman" w:hAnsi="Times New Roman"/>
          <w:sz w:val="26"/>
          <w:szCs w:val="26"/>
        </w:rPr>
        <w:t>1-306</w:t>
      </w:r>
      <w:proofErr w:type="gramEnd"/>
      <w:r w:rsidRPr="008C2365">
        <w:rPr>
          <w:rFonts w:ascii="Times New Roman" w:hAnsi="Times New Roman"/>
          <w:sz w:val="26"/>
          <w:szCs w:val="26"/>
        </w:rPr>
        <w:t xml:space="preserve">, 306 s.) </w:t>
      </w:r>
      <w:r w:rsidRPr="008C2365">
        <w:rPr>
          <w:rFonts w:ascii="Times New Roman" w:hAnsi="Times New Roman"/>
          <w:color w:val="0000FF"/>
          <w:sz w:val="26"/>
          <w:szCs w:val="26"/>
        </w:rPr>
        <w:t xml:space="preserve">http://su.diva-portal.org/smash/get/diva2:300933/FULLTEXT01.pdf </w:t>
      </w:r>
    </w:p>
    <w:p w14:paraId="720FB9E3" w14:textId="77777777" w:rsidR="00A51DC3" w:rsidRPr="008C2365" w:rsidRDefault="00A51DC3" w:rsidP="00A51DC3">
      <w:pPr>
        <w:pStyle w:val="Normalwebb"/>
        <w:rPr>
          <w:rFonts w:ascii="Times New Roman" w:hAnsi="Times New Roman"/>
          <w:sz w:val="26"/>
          <w:szCs w:val="26"/>
        </w:rPr>
      </w:pPr>
      <w:r w:rsidRPr="008C2365">
        <w:rPr>
          <w:rFonts w:ascii="Times New Roman" w:hAnsi="Times New Roman"/>
          <w:sz w:val="26"/>
          <w:szCs w:val="26"/>
          <w:lang w:val="en-US"/>
        </w:rPr>
        <w:t xml:space="preserve">Kawashima, Nobuko 1999. Knowing the public. A Review of Museum Marketing </w:t>
      </w:r>
      <w:proofErr w:type="spellStart"/>
      <w:r w:rsidRPr="008C2365">
        <w:rPr>
          <w:rFonts w:ascii="Times New Roman" w:hAnsi="Times New Roman"/>
          <w:sz w:val="26"/>
          <w:szCs w:val="26"/>
          <w:lang w:val="en-US"/>
        </w:rPr>
        <w:t>litterature</w:t>
      </w:r>
      <w:proofErr w:type="spellEnd"/>
      <w:r w:rsidRPr="008C2365">
        <w:rPr>
          <w:rFonts w:ascii="Times New Roman" w:hAnsi="Times New Roman"/>
          <w:sz w:val="26"/>
          <w:szCs w:val="26"/>
          <w:lang w:val="en-US"/>
        </w:rPr>
        <w:t xml:space="preserve"> and research. </w:t>
      </w:r>
      <w:r w:rsidRPr="008C2365">
        <w:rPr>
          <w:rFonts w:ascii="Times New Roman" w:hAnsi="Times New Roman"/>
          <w:sz w:val="26"/>
          <w:szCs w:val="26"/>
        </w:rPr>
        <w:t xml:space="preserve">Museum Management and Curatorship 17. ISSN </w:t>
      </w:r>
      <w:proofErr w:type="gramStart"/>
      <w:r w:rsidRPr="008C2365">
        <w:rPr>
          <w:rFonts w:ascii="Times New Roman" w:hAnsi="Times New Roman"/>
          <w:sz w:val="26"/>
          <w:szCs w:val="26"/>
        </w:rPr>
        <w:t>0964-7775</w:t>
      </w:r>
      <w:proofErr w:type="gramEnd"/>
      <w:r w:rsidRPr="008C2365">
        <w:rPr>
          <w:rFonts w:ascii="Times New Roman" w:hAnsi="Times New Roman"/>
          <w:sz w:val="26"/>
          <w:szCs w:val="26"/>
        </w:rPr>
        <w:t xml:space="preserve">. (s. </w:t>
      </w:r>
      <w:proofErr w:type="gramStart"/>
      <w:r w:rsidRPr="008C2365">
        <w:rPr>
          <w:rFonts w:ascii="Times New Roman" w:hAnsi="Times New Roman"/>
          <w:sz w:val="26"/>
          <w:szCs w:val="26"/>
        </w:rPr>
        <w:t>21-39</w:t>
      </w:r>
      <w:proofErr w:type="gramEnd"/>
      <w:r w:rsidRPr="008C2365">
        <w:rPr>
          <w:rFonts w:ascii="Times New Roman" w:hAnsi="Times New Roman"/>
          <w:sz w:val="26"/>
          <w:szCs w:val="26"/>
        </w:rPr>
        <w:t xml:space="preserve">, 18 s.) </w:t>
      </w:r>
      <w:r w:rsidRPr="008C2365">
        <w:rPr>
          <w:rFonts w:ascii="Times New Roman" w:hAnsi="Times New Roman"/>
          <w:color w:val="0000FF"/>
          <w:sz w:val="26"/>
          <w:szCs w:val="26"/>
        </w:rPr>
        <w:t xml:space="preserve">www.tandfonline.com/doi/pdf/10.1080/09647779800301701 </w:t>
      </w:r>
    </w:p>
    <w:p w14:paraId="605B371E" w14:textId="77777777" w:rsidR="00A51DC3" w:rsidRPr="008C2365" w:rsidRDefault="00A51DC3" w:rsidP="00A51DC3">
      <w:pPr>
        <w:pStyle w:val="Normalwebb"/>
        <w:rPr>
          <w:rFonts w:ascii="Times New Roman" w:hAnsi="Times New Roman"/>
          <w:sz w:val="26"/>
          <w:szCs w:val="26"/>
        </w:rPr>
      </w:pPr>
      <w:proofErr w:type="spellStart"/>
      <w:r w:rsidRPr="008C2365">
        <w:rPr>
          <w:rFonts w:ascii="Times New Roman" w:hAnsi="Times New Roman"/>
          <w:sz w:val="26"/>
          <w:szCs w:val="26"/>
        </w:rPr>
        <w:t>Kotler</w:t>
      </w:r>
      <w:proofErr w:type="spellEnd"/>
      <w:r w:rsidRPr="008C2365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8C2365">
        <w:rPr>
          <w:rFonts w:ascii="Times New Roman" w:hAnsi="Times New Roman"/>
          <w:sz w:val="26"/>
          <w:szCs w:val="26"/>
        </w:rPr>
        <w:t>Niel</w:t>
      </w:r>
      <w:proofErr w:type="spellEnd"/>
      <w:r w:rsidRPr="008C2365">
        <w:rPr>
          <w:rFonts w:ascii="Times New Roman" w:hAnsi="Times New Roman"/>
          <w:sz w:val="26"/>
          <w:szCs w:val="26"/>
        </w:rPr>
        <w:t xml:space="preserve"> &amp; </w:t>
      </w:r>
      <w:proofErr w:type="spellStart"/>
      <w:r w:rsidRPr="008C2365">
        <w:rPr>
          <w:rFonts w:ascii="Times New Roman" w:hAnsi="Times New Roman"/>
          <w:sz w:val="26"/>
          <w:szCs w:val="26"/>
        </w:rPr>
        <w:t>Kotler</w:t>
      </w:r>
      <w:proofErr w:type="spellEnd"/>
      <w:r w:rsidRPr="008C2365">
        <w:rPr>
          <w:rFonts w:ascii="Times New Roman" w:hAnsi="Times New Roman"/>
          <w:sz w:val="26"/>
          <w:szCs w:val="26"/>
        </w:rPr>
        <w:t xml:space="preserve">, Philip 2001. </w:t>
      </w:r>
      <w:r w:rsidRPr="008C2365">
        <w:rPr>
          <w:rFonts w:ascii="Times New Roman" w:hAnsi="Times New Roman"/>
          <w:sz w:val="26"/>
          <w:szCs w:val="26"/>
          <w:lang w:val="en-US"/>
        </w:rPr>
        <w:t xml:space="preserve">Can museums be All Things to All People? Missions, Goals and Marketing’s role. Museum Management and Curatorship 22:4. ISSN 0964-7775. </w:t>
      </w:r>
      <w:r w:rsidRPr="008C2365">
        <w:rPr>
          <w:rFonts w:ascii="Times New Roman" w:hAnsi="Times New Roman"/>
          <w:sz w:val="26"/>
          <w:szCs w:val="26"/>
        </w:rPr>
        <w:t xml:space="preserve">(s. </w:t>
      </w:r>
      <w:proofErr w:type="gramStart"/>
      <w:r w:rsidRPr="008C2365">
        <w:rPr>
          <w:rFonts w:ascii="Times New Roman" w:hAnsi="Times New Roman"/>
          <w:sz w:val="26"/>
          <w:szCs w:val="26"/>
        </w:rPr>
        <w:t>271- 287</w:t>
      </w:r>
      <w:proofErr w:type="gramEnd"/>
      <w:r w:rsidRPr="008C2365">
        <w:rPr>
          <w:rFonts w:ascii="Times New Roman" w:hAnsi="Times New Roman"/>
          <w:sz w:val="26"/>
          <w:szCs w:val="26"/>
        </w:rPr>
        <w:t xml:space="preserve">, 16 s.) </w:t>
      </w:r>
      <w:r w:rsidRPr="008C2365">
        <w:rPr>
          <w:rFonts w:ascii="Times New Roman" w:hAnsi="Times New Roman"/>
          <w:color w:val="0000FF"/>
          <w:sz w:val="26"/>
          <w:szCs w:val="26"/>
        </w:rPr>
        <w:t xml:space="preserve">http://www.tandfonline.com.ludwig.lub.lu.se/doi/abs/10.1080/09647770000301803#.U_se_ixd7 IU </w:t>
      </w:r>
    </w:p>
    <w:p w14:paraId="265E6B44" w14:textId="77777777" w:rsidR="00A51DC3" w:rsidRPr="008C2365" w:rsidRDefault="00A51DC3" w:rsidP="00A51DC3">
      <w:pPr>
        <w:pStyle w:val="Normalwebb"/>
        <w:rPr>
          <w:rFonts w:ascii="Times New Roman" w:hAnsi="Times New Roman"/>
          <w:sz w:val="26"/>
          <w:szCs w:val="26"/>
        </w:rPr>
      </w:pPr>
      <w:proofErr w:type="spellStart"/>
      <w:r w:rsidRPr="008C2365">
        <w:rPr>
          <w:rFonts w:ascii="Times New Roman" w:hAnsi="Times New Roman"/>
          <w:sz w:val="26"/>
          <w:szCs w:val="26"/>
        </w:rPr>
        <w:t>Laigaard</w:t>
      </w:r>
      <w:proofErr w:type="spellEnd"/>
      <w:r w:rsidRPr="008C2365">
        <w:rPr>
          <w:rFonts w:ascii="Times New Roman" w:hAnsi="Times New Roman"/>
          <w:sz w:val="26"/>
          <w:szCs w:val="26"/>
        </w:rPr>
        <w:t xml:space="preserve">, Line 2005. Social </w:t>
      </w:r>
      <w:proofErr w:type="spellStart"/>
      <w:r w:rsidRPr="008C2365">
        <w:rPr>
          <w:rFonts w:ascii="Times New Roman" w:hAnsi="Times New Roman"/>
          <w:sz w:val="26"/>
          <w:szCs w:val="26"/>
        </w:rPr>
        <w:t>inclusion</w:t>
      </w:r>
      <w:proofErr w:type="spellEnd"/>
      <w:r w:rsidRPr="008C2365">
        <w:rPr>
          <w:rFonts w:ascii="Times New Roman" w:hAnsi="Times New Roman"/>
          <w:sz w:val="26"/>
          <w:szCs w:val="26"/>
        </w:rPr>
        <w:t xml:space="preserve"> – en </w:t>
      </w:r>
      <w:proofErr w:type="spellStart"/>
      <w:r w:rsidRPr="008C2365">
        <w:rPr>
          <w:rFonts w:ascii="Times New Roman" w:hAnsi="Times New Roman"/>
          <w:sz w:val="26"/>
          <w:szCs w:val="26"/>
        </w:rPr>
        <w:t>praksismodel</w:t>
      </w:r>
      <w:proofErr w:type="spellEnd"/>
      <w:r w:rsidRPr="008C2365">
        <w:rPr>
          <w:rFonts w:ascii="Times New Roman" w:hAnsi="Times New Roman"/>
          <w:sz w:val="26"/>
          <w:szCs w:val="26"/>
        </w:rPr>
        <w:t xml:space="preserve"> for danske </w:t>
      </w:r>
      <w:proofErr w:type="spellStart"/>
      <w:r w:rsidRPr="008C2365">
        <w:rPr>
          <w:rFonts w:ascii="Times New Roman" w:hAnsi="Times New Roman"/>
          <w:sz w:val="26"/>
          <w:szCs w:val="26"/>
        </w:rPr>
        <w:t>kunstmuseer</w:t>
      </w:r>
      <w:proofErr w:type="spellEnd"/>
      <w:r w:rsidRPr="008C2365">
        <w:rPr>
          <w:rFonts w:ascii="Times New Roman" w:hAnsi="Times New Roman"/>
          <w:sz w:val="26"/>
          <w:szCs w:val="26"/>
        </w:rPr>
        <w:t xml:space="preserve">? Nordisk </w:t>
      </w:r>
      <w:proofErr w:type="spellStart"/>
      <w:r w:rsidRPr="008C2365">
        <w:rPr>
          <w:rFonts w:ascii="Times New Roman" w:hAnsi="Times New Roman"/>
          <w:sz w:val="26"/>
          <w:szCs w:val="26"/>
        </w:rPr>
        <w:t>Museologi</w:t>
      </w:r>
      <w:proofErr w:type="spellEnd"/>
      <w:r w:rsidRPr="008C2365">
        <w:rPr>
          <w:rFonts w:ascii="Times New Roman" w:hAnsi="Times New Roman"/>
          <w:sz w:val="26"/>
          <w:szCs w:val="26"/>
        </w:rPr>
        <w:t xml:space="preserve"> 2005:1. ISSN </w:t>
      </w:r>
      <w:proofErr w:type="gramStart"/>
      <w:r w:rsidRPr="008C2365">
        <w:rPr>
          <w:rFonts w:ascii="Times New Roman" w:hAnsi="Times New Roman"/>
          <w:sz w:val="26"/>
          <w:szCs w:val="26"/>
        </w:rPr>
        <w:t>1103-8152</w:t>
      </w:r>
      <w:proofErr w:type="gramEnd"/>
      <w:r w:rsidRPr="008C2365">
        <w:rPr>
          <w:rFonts w:ascii="Times New Roman" w:hAnsi="Times New Roman"/>
          <w:sz w:val="26"/>
          <w:szCs w:val="26"/>
        </w:rPr>
        <w:t xml:space="preserve">. (s. </w:t>
      </w:r>
      <w:proofErr w:type="gramStart"/>
      <w:r w:rsidRPr="008C2365">
        <w:rPr>
          <w:rFonts w:ascii="Times New Roman" w:hAnsi="Times New Roman"/>
          <w:sz w:val="26"/>
          <w:szCs w:val="26"/>
        </w:rPr>
        <w:t>39-54</w:t>
      </w:r>
      <w:proofErr w:type="gramEnd"/>
      <w:r w:rsidRPr="008C2365">
        <w:rPr>
          <w:rFonts w:ascii="Times New Roman" w:hAnsi="Times New Roman"/>
          <w:sz w:val="26"/>
          <w:szCs w:val="26"/>
        </w:rPr>
        <w:t xml:space="preserve">, 15 s.) </w:t>
      </w:r>
    </w:p>
    <w:p w14:paraId="0F45E2BA" w14:textId="77777777" w:rsidR="00A51DC3" w:rsidRPr="008C2365" w:rsidRDefault="00A51DC3" w:rsidP="00A51DC3">
      <w:pPr>
        <w:pStyle w:val="Normalwebb"/>
        <w:rPr>
          <w:rFonts w:ascii="Times New Roman" w:hAnsi="Times New Roman"/>
          <w:sz w:val="26"/>
          <w:szCs w:val="26"/>
          <w:lang w:val="en-US"/>
        </w:rPr>
      </w:pPr>
      <w:r w:rsidRPr="008C2365">
        <w:rPr>
          <w:rFonts w:ascii="Times New Roman" w:hAnsi="Times New Roman"/>
          <w:sz w:val="26"/>
          <w:szCs w:val="26"/>
          <w:lang w:val="en-US"/>
        </w:rPr>
        <w:t xml:space="preserve">McPherson, Gayle 2006. Public memories and private tastes: the shifting definitions of museums and their visitors in the UK. </w:t>
      </w:r>
      <w:r w:rsidRPr="008C2365">
        <w:rPr>
          <w:rFonts w:ascii="Times New Roman" w:hAnsi="Times New Roman"/>
          <w:sz w:val="26"/>
          <w:szCs w:val="26"/>
        </w:rPr>
        <w:t xml:space="preserve">Museum Management and Curatorship 21. ISSN </w:t>
      </w:r>
      <w:proofErr w:type="gramStart"/>
      <w:r w:rsidRPr="008C2365">
        <w:rPr>
          <w:rFonts w:ascii="Times New Roman" w:hAnsi="Times New Roman"/>
          <w:sz w:val="26"/>
          <w:szCs w:val="26"/>
        </w:rPr>
        <w:t>0964- 7775</w:t>
      </w:r>
      <w:proofErr w:type="gramEnd"/>
      <w:r w:rsidRPr="008C2365">
        <w:rPr>
          <w:rFonts w:ascii="Times New Roman" w:hAnsi="Times New Roman"/>
          <w:sz w:val="26"/>
          <w:szCs w:val="26"/>
        </w:rPr>
        <w:t xml:space="preserve">. </w:t>
      </w:r>
      <w:r w:rsidRPr="008C2365">
        <w:rPr>
          <w:rFonts w:ascii="Times New Roman" w:hAnsi="Times New Roman"/>
          <w:sz w:val="26"/>
          <w:szCs w:val="26"/>
          <w:lang w:val="en-US"/>
        </w:rPr>
        <w:t>(s. 44-57, 13 s.)</w:t>
      </w:r>
      <w:r w:rsidRPr="008C2365">
        <w:rPr>
          <w:rFonts w:ascii="Times New Roman" w:hAnsi="Times New Roman"/>
          <w:sz w:val="26"/>
          <w:szCs w:val="26"/>
          <w:lang w:val="en-US"/>
        </w:rPr>
        <w:br/>
      </w:r>
      <w:r w:rsidRPr="008C2365">
        <w:rPr>
          <w:rFonts w:ascii="Times New Roman" w:hAnsi="Times New Roman"/>
          <w:color w:val="0000FF"/>
          <w:sz w:val="26"/>
          <w:szCs w:val="26"/>
          <w:lang w:val="en-US"/>
        </w:rPr>
        <w:t xml:space="preserve">www.tandfonline.com/doi/pdf/10.1080/09647770602101 </w:t>
      </w:r>
    </w:p>
    <w:p w14:paraId="0717B6F1" w14:textId="77777777" w:rsidR="00A51DC3" w:rsidRPr="008C2365" w:rsidRDefault="00A51DC3" w:rsidP="00A51DC3">
      <w:pPr>
        <w:pStyle w:val="Normalwebb"/>
        <w:rPr>
          <w:rFonts w:ascii="Times New Roman" w:hAnsi="Times New Roman"/>
          <w:sz w:val="26"/>
          <w:szCs w:val="26"/>
          <w:lang w:val="en-US"/>
        </w:rPr>
      </w:pPr>
      <w:r w:rsidRPr="008C2365">
        <w:rPr>
          <w:rFonts w:ascii="Times New Roman" w:hAnsi="Times New Roman"/>
          <w:sz w:val="26"/>
          <w:szCs w:val="26"/>
          <w:lang w:val="en-US"/>
        </w:rPr>
        <w:t xml:space="preserve">Marty, Paul F. 2007. Museum Websites and Museum Visitors: before and after the museum visit. </w:t>
      </w:r>
      <w:r w:rsidRPr="008C2365">
        <w:rPr>
          <w:rFonts w:ascii="Times New Roman" w:hAnsi="Times New Roman"/>
          <w:sz w:val="26"/>
          <w:szCs w:val="26"/>
        </w:rPr>
        <w:t xml:space="preserve">Museum Management and Curatorship 22:4. ISSN </w:t>
      </w:r>
      <w:proofErr w:type="gramStart"/>
      <w:r w:rsidRPr="008C2365">
        <w:rPr>
          <w:rFonts w:ascii="Times New Roman" w:hAnsi="Times New Roman"/>
          <w:sz w:val="26"/>
          <w:szCs w:val="26"/>
        </w:rPr>
        <w:t>0964-7775</w:t>
      </w:r>
      <w:proofErr w:type="gramEnd"/>
      <w:r w:rsidRPr="008C2365">
        <w:rPr>
          <w:rFonts w:ascii="Times New Roman" w:hAnsi="Times New Roman"/>
          <w:sz w:val="26"/>
          <w:szCs w:val="26"/>
        </w:rPr>
        <w:t xml:space="preserve">. </w:t>
      </w:r>
      <w:r w:rsidRPr="008C2365">
        <w:rPr>
          <w:rFonts w:ascii="Times New Roman" w:hAnsi="Times New Roman"/>
          <w:sz w:val="26"/>
          <w:szCs w:val="26"/>
          <w:lang w:val="en-US"/>
        </w:rPr>
        <w:t xml:space="preserve">(s. 337-360, 23 s.) </w:t>
      </w:r>
      <w:r w:rsidRPr="008C2365">
        <w:rPr>
          <w:rFonts w:ascii="Times New Roman" w:hAnsi="Times New Roman"/>
          <w:color w:val="0000FF"/>
          <w:sz w:val="26"/>
          <w:szCs w:val="26"/>
          <w:lang w:val="en-US"/>
        </w:rPr>
        <w:t xml:space="preserve">www.tandfonline.com/doi/pdf/10.1080/09647770701757708 </w:t>
      </w:r>
    </w:p>
    <w:p w14:paraId="33D1E5F6" w14:textId="77777777" w:rsidR="00A51DC3" w:rsidRPr="008C2365" w:rsidRDefault="00A51DC3" w:rsidP="00A51DC3">
      <w:pPr>
        <w:pStyle w:val="Normalwebb"/>
        <w:rPr>
          <w:rFonts w:ascii="Times New Roman" w:hAnsi="Times New Roman"/>
          <w:sz w:val="26"/>
          <w:szCs w:val="26"/>
          <w:lang w:val="en-US"/>
        </w:rPr>
      </w:pPr>
      <w:r w:rsidRPr="008C2365">
        <w:rPr>
          <w:rFonts w:ascii="Times New Roman" w:hAnsi="Times New Roman"/>
          <w:sz w:val="26"/>
          <w:szCs w:val="26"/>
          <w:lang w:val="en-US"/>
        </w:rPr>
        <w:t xml:space="preserve">Marty, Paul F. 2008. Museum Websites and Museum Visitors: </w:t>
      </w:r>
      <w:proofErr w:type="gramStart"/>
      <w:r w:rsidRPr="008C2365">
        <w:rPr>
          <w:rFonts w:ascii="Times New Roman" w:hAnsi="Times New Roman"/>
          <w:sz w:val="26"/>
          <w:szCs w:val="26"/>
          <w:lang w:val="en-US"/>
        </w:rPr>
        <w:t>Digital museum</w:t>
      </w:r>
      <w:proofErr w:type="gramEnd"/>
      <w:r w:rsidRPr="008C2365">
        <w:rPr>
          <w:rFonts w:ascii="Times New Roman" w:hAnsi="Times New Roman"/>
          <w:sz w:val="26"/>
          <w:szCs w:val="26"/>
          <w:lang w:val="en-US"/>
        </w:rPr>
        <w:t xml:space="preserve"> resources and their use. </w:t>
      </w:r>
      <w:r w:rsidRPr="008C2365">
        <w:rPr>
          <w:rFonts w:ascii="Times New Roman" w:hAnsi="Times New Roman"/>
          <w:sz w:val="26"/>
          <w:szCs w:val="26"/>
        </w:rPr>
        <w:t xml:space="preserve">Museum Management and Curatorship 23:1. ISSN </w:t>
      </w:r>
      <w:proofErr w:type="gramStart"/>
      <w:r w:rsidRPr="008C2365">
        <w:rPr>
          <w:rFonts w:ascii="Times New Roman" w:hAnsi="Times New Roman"/>
          <w:sz w:val="26"/>
          <w:szCs w:val="26"/>
        </w:rPr>
        <w:t>0964-7775</w:t>
      </w:r>
      <w:proofErr w:type="gramEnd"/>
      <w:r w:rsidRPr="008C2365">
        <w:rPr>
          <w:rFonts w:ascii="Times New Roman" w:hAnsi="Times New Roman"/>
          <w:sz w:val="26"/>
          <w:szCs w:val="26"/>
        </w:rPr>
        <w:t xml:space="preserve">. </w:t>
      </w:r>
      <w:r w:rsidRPr="008C2365">
        <w:rPr>
          <w:rFonts w:ascii="Times New Roman" w:hAnsi="Times New Roman"/>
          <w:sz w:val="26"/>
          <w:szCs w:val="26"/>
          <w:lang w:val="en-US"/>
        </w:rPr>
        <w:t xml:space="preserve">(s. 81-99, 18 s.) </w:t>
      </w:r>
      <w:r w:rsidRPr="008C2365">
        <w:rPr>
          <w:rFonts w:ascii="Times New Roman" w:hAnsi="Times New Roman"/>
          <w:color w:val="0000FF"/>
          <w:sz w:val="26"/>
          <w:szCs w:val="26"/>
          <w:lang w:val="en-US"/>
        </w:rPr>
        <w:t xml:space="preserve">www.tandfonline.com/doi/pdf/10.1080/09647770701865410 </w:t>
      </w:r>
    </w:p>
    <w:p w14:paraId="166FE0DE" w14:textId="77777777" w:rsidR="00A51DC3" w:rsidRPr="008C2365" w:rsidRDefault="00A51DC3" w:rsidP="00A51DC3">
      <w:pPr>
        <w:pStyle w:val="Normalwebb"/>
        <w:rPr>
          <w:rFonts w:ascii="Times New Roman" w:hAnsi="Times New Roman"/>
          <w:sz w:val="26"/>
          <w:szCs w:val="26"/>
        </w:rPr>
      </w:pPr>
      <w:r w:rsidRPr="008C2365">
        <w:rPr>
          <w:rFonts w:ascii="Times New Roman" w:hAnsi="Times New Roman"/>
          <w:sz w:val="26"/>
          <w:szCs w:val="26"/>
          <w:lang w:val="en-US"/>
        </w:rPr>
        <w:t xml:space="preserve">Mason, David &amp; McCarthy, </w:t>
      </w:r>
      <w:proofErr w:type="spellStart"/>
      <w:r w:rsidRPr="008C2365">
        <w:rPr>
          <w:rFonts w:ascii="Times New Roman" w:hAnsi="Times New Roman"/>
          <w:sz w:val="26"/>
          <w:szCs w:val="26"/>
          <w:lang w:val="en-US"/>
        </w:rPr>
        <w:t>Conal</w:t>
      </w:r>
      <w:proofErr w:type="spellEnd"/>
      <w:r w:rsidRPr="008C2365">
        <w:rPr>
          <w:rFonts w:ascii="Times New Roman" w:hAnsi="Times New Roman"/>
          <w:sz w:val="26"/>
          <w:szCs w:val="26"/>
          <w:lang w:val="en-US"/>
        </w:rPr>
        <w:t xml:space="preserve"> 2006. ’The feeling of exclusion’: Young </w:t>
      </w:r>
      <w:proofErr w:type="spellStart"/>
      <w:proofErr w:type="gramStart"/>
      <w:r w:rsidRPr="008C2365">
        <w:rPr>
          <w:rFonts w:ascii="Times New Roman" w:hAnsi="Times New Roman"/>
          <w:sz w:val="26"/>
          <w:szCs w:val="26"/>
          <w:lang w:val="en-US"/>
        </w:rPr>
        <w:t>peoples</w:t>
      </w:r>
      <w:proofErr w:type="spellEnd"/>
      <w:proofErr w:type="gramEnd"/>
      <w:r w:rsidRPr="008C2365">
        <w:rPr>
          <w:rFonts w:ascii="Times New Roman" w:hAnsi="Times New Roman"/>
          <w:sz w:val="26"/>
          <w:szCs w:val="26"/>
          <w:lang w:val="en-US"/>
        </w:rPr>
        <w:t xml:space="preserve"> perceptions of art galleries Museum Management and Curatorship 21. </w:t>
      </w:r>
      <w:r w:rsidRPr="008C2365">
        <w:rPr>
          <w:rFonts w:ascii="Times New Roman" w:hAnsi="Times New Roman"/>
          <w:sz w:val="26"/>
          <w:szCs w:val="26"/>
        </w:rPr>
        <w:t xml:space="preserve">ISSN </w:t>
      </w:r>
      <w:proofErr w:type="gramStart"/>
      <w:r w:rsidRPr="008C2365">
        <w:rPr>
          <w:rFonts w:ascii="Times New Roman" w:hAnsi="Times New Roman"/>
          <w:sz w:val="26"/>
          <w:szCs w:val="26"/>
        </w:rPr>
        <w:t>0964-7775</w:t>
      </w:r>
      <w:proofErr w:type="gramEnd"/>
      <w:r w:rsidRPr="008C2365">
        <w:rPr>
          <w:rFonts w:ascii="Times New Roman" w:hAnsi="Times New Roman"/>
          <w:sz w:val="26"/>
          <w:szCs w:val="26"/>
        </w:rPr>
        <w:t xml:space="preserve">. (s. </w:t>
      </w:r>
      <w:proofErr w:type="gramStart"/>
      <w:r w:rsidRPr="008C2365">
        <w:rPr>
          <w:rFonts w:ascii="Times New Roman" w:hAnsi="Times New Roman"/>
          <w:sz w:val="26"/>
          <w:szCs w:val="26"/>
        </w:rPr>
        <w:t>20-31</w:t>
      </w:r>
      <w:proofErr w:type="gramEnd"/>
      <w:r w:rsidRPr="008C2365">
        <w:rPr>
          <w:rFonts w:ascii="Times New Roman" w:hAnsi="Times New Roman"/>
          <w:sz w:val="26"/>
          <w:szCs w:val="26"/>
        </w:rPr>
        <w:t xml:space="preserve">, 11 s.) </w:t>
      </w:r>
      <w:r w:rsidRPr="008C2365">
        <w:rPr>
          <w:rFonts w:ascii="Times New Roman" w:hAnsi="Times New Roman"/>
          <w:color w:val="0000FF"/>
          <w:sz w:val="26"/>
          <w:szCs w:val="26"/>
        </w:rPr>
        <w:t xml:space="preserve">www.tandfonline.com/doi/pdf/10.1080/09647770600602101 </w:t>
      </w:r>
    </w:p>
    <w:p w14:paraId="5D125799" w14:textId="77777777" w:rsidR="00A51DC3" w:rsidRPr="008C2365" w:rsidRDefault="00A51DC3" w:rsidP="00A51DC3">
      <w:pPr>
        <w:pStyle w:val="Normalwebb"/>
        <w:rPr>
          <w:rFonts w:ascii="Times New Roman" w:hAnsi="Times New Roman"/>
          <w:sz w:val="26"/>
          <w:szCs w:val="26"/>
        </w:rPr>
      </w:pPr>
      <w:proofErr w:type="spellStart"/>
      <w:r w:rsidRPr="008C2365">
        <w:rPr>
          <w:rFonts w:ascii="Times New Roman" w:hAnsi="Times New Roman"/>
          <w:sz w:val="26"/>
          <w:szCs w:val="26"/>
        </w:rPr>
        <w:t>Piekkola</w:t>
      </w:r>
      <w:proofErr w:type="spellEnd"/>
      <w:r w:rsidRPr="008C2365">
        <w:rPr>
          <w:rFonts w:ascii="Times New Roman" w:hAnsi="Times New Roman"/>
          <w:sz w:val="26"/>
          <w:szCs w:val="26"/>
        </w:rPr>
        <w:t xml:space="preserve">, Hannu &amp; </w:t>
      </w:r>
      <w:proofErr w:type="spellStart"/>
      <w:r w:rsidRPr="008C2365">
        <w:rPr>
          <w:rFonts w:ascii="Times New Roman" w:hAnsi="Times New Roman"/>
          <w:sz w:val="26"/>
          <w:szCs w:val="26"/>
        </w:rPr>
        <w:t>Suojanen</w:t>
      </w:r>
      <w:proofErr w:type="spellEnd"/>
      <w:r w:rsidRPr="008C2365">
        <w:rPr>
          <w:rFonts w:ascii="Times New Roman" w:hAnsi="Times New Roman"/>
          <w:sz w:val="26"/>
          <w:szCs w:val="26"/>
        </w:rPr>
        <w:t xml:space="preserve">, Otto &amp; </w:t>
      </w:r>
      <w:proofErr w:type="spellStart"/>
      <w:r w:rsidRPr="008C2365">
        <w:rPr>
          <w:rFonts w:ascii="Times New Roman" w:hAnsi="Times New Roman"/>
          <w:sz w:val="26"/>
          <w:szCs w:val="26"/>
        </w:rPr>
        <w:t>Vainnio</w:t>
      </w:r>
      <w:proofErr w:type="spellEnd"/>
      <w:r w:rsidRPr="008C2365">
        <w:rPr>
          <w:rFonts w:ascii="Times New Roman" w:hAnsi="Times New Roman"/>
          <w:sz w:val="26"/>
          <w:szCs w:val="26"/>
        </w:rPr>
        <w:t xml:space="preserve">, Arttu 2014. </w:t>
      </w:r>
      <w:r w:rsidRPr="008C2365">
        <w:rPr>
          <w:rFonts w:ascii="Times New Roman" w:hAnsi="Times New Roman"/>
          <w:sz w:val="26"/>
          <w:szCs w:val="26"/>
          <w:lang w:val="en-US"/>
        </w:rPr>
        <w:t xml:space="preserve">Economic impact of museums. University of Vaasa. </w:t>
      </w:r>
      <w:r w:rsidRPr="008C2365">
        <w:rPr>
          <w:rFonts w:ascii="Times New Roman" w:hAnsi="Times New Roman"/>
          <w:sz w:val="26"/>
          <w:szCs w:val="26"/>
        </w:rPr>
        <w:t>ISBN 978-952-476-524-4 (s.</w:t>
      </w:r>
      <w:proofErr w:type="gramStart"/>
      <w:r w:rsidRPr="008C2365">
        <w:rPr>
          <w:rFonts w:ascii="Times New Roman" w:hAnsi="Times New Roman"/>
          <w:sz w:val="26"/>
          <w:szCs w:val="26"/>
        </w:rPr>
        <w:t>1-63</w:t>
      </w:r>
      <w:proofErr w:type="gramEnd"/>
      <w:r w:rsidRPr="008C2365">
        <w:rPr>
          <w:rFonts w:ascii="Times New Roman" w:hAnsi="Times New Roman"/>
          <w:sz w:val="26"/>
          <w:szCs w:val="26"/>
        </w:rPr>
        <w:t xml:space="preserve">, 63 s.) </w:t>
      </w:r>
      <w:r w:rsidRPr="008C2365">
        <w:rPr>
          <w:rFonts w:ascii="Times New Roman" w:hAnsi="Times New Roman"/>
          <w:color w:val="0000FF"/>
          <w:sz w:val="26"/>
          <w:szCs w:val="26"/>
        </w:rPr>
        <w:t xml:space="preserve">http://www.museoliitto.fi/doc/Economic_impact_of_museums.pdf </w:t>
      </w:r>
    </w:p>
    <w:p w14:paraId="1830F97E" w14:textId="77777777" w:rsidR="008C2365" w:rsidRDefault="008C2365" w:rsidP="00A51DC3">
      <w:pPr>
        <w:pStyle w:val="Normalwebb"/>
        <w:rPr>
          <w:rFonts w:ascii="Times New Roman" w:hAnsi="Times New Roman"/>
          <w:sz w:val="26"/>
          <w:szCs w:val="26"/>
          <w:lang w:val="en-US"/>
        </w:rPr>
      </w:pPr>
    </w:p>
    <w:p w14:paraId="13DEE073" w14:textId="77777777" w:rsidR="008C2365" w:rsidRDefault="008C2365" w:rsidP="00A51DC3">
      <w:pPr>
        <w:pStyle w:val="Normalwebb"/>
        <w:rPr>
          <w:rFonts w:ascii="Times New Roman" w:hAnsi="Times New Roman"/>
          <w:sz w:val="26"/>
          <w:szCs w:val="26"/>
          <w:lang w:val="en-US"/>
        </w:rPr>
      </w:pPr>
    </w:p>
    <w:p w14:paraId="2D74CF47" w14:textId="77777777" w:rsidR="008C2365" w:rsidRDefault="008C2365" w:rsidP="00A51DC3">
      <w:pPr>
        <w:pStyle w:val="Normalwebb"/>
        <w:rPr>
          <w:rFonts w:ascii="Times New Roman" w:hAnsi="Times New Roman"/>
          <w:sz w:val="26"/>
          <w:szCs w:val="26"/>
          <w:lang w:val="en-US"/>
        </w:rPr>
      </w:pPr>
    </w:p>
    <w:p w14:paraId="23B77634" w14:textId="68555A44" w:rsidR="00A51DC3" w:rsidRPr="008C2365" w:rsidRDefault="00A51DC3" w:rsidP="00A51DC3">
      <w:pPr>
        <w:pStyle w:val="Normalwebb"/>
        <w:rPr>
          <w:rFonts w:ascii="Times New Roman" w:hAnsi="Times New Roman"/>
          <w:sz w:val="26"/>
          <w:szCs w:val="26"/>
        </w:rPr>
      </w:pPr>
      <w:proofErr w:type="spellStart"/>
      <w:r w:rsidRPr="008C2365">
        <w:rPr>
          <w:rFonts w:ascii="Times New Roman" w:hAnsi="Times New Roman"/>
          <w:sz w:val="26"/>
          <w:szCs w:val="26"/>
          <w:lang w:val="en-US"/>
        </w:rPr>
        <w:t>Rudloff</w:t>
      </w:r>
      <w:proofErr w:type="spellEnd"/>
      <w:r w:rsidRPr="008C2365">
        <w:rPr>
          <w:rFonts w:ascii="Times New Roman" w:hAnsi="Times New Roman"/>
          <w:sz w:val="26"/>
          <w:szCs w:val="26"/>
          <w:lang w:val="en-US"/>
        </w:rPr>
        <w:t xml:space="preserve">, Maja 2012. Extending </w:t>
      </w:r>
      <w:proofErr w:type="spellStart"/>
      <w:r w:rsidRPr="008C2365">
        <w:rPr>
          <w:rFonts w:ascii="Times New Roman" w:hAnsi="Times New Roman"/>
          <w:sz w:val="26"/>
          <w:szCs w:val="26"/>
          <w:lang w:val="en-US"/>
        </w:rPr>
        <w:t>museumwalls</w:t>
      </w:r>
      <w:proofErr w:type="spellEnd"/>
      <w:r w:rsidRPr="008C2365">
        <w:rPr>
          <w:rFonts w:ascii="Times New Roman" w:hAnsi="Times New Roman"/>
          <w:sz w:val="26"/>
          <w:szCs w:val="26"/>
          <w:lang w:val="en-US"/>
        </w:rPr>
        <w:t xml:space="preserve">. Reaching out with site specific, digital, and everyday intervention. </w:t>
      </w:r>
      <w:r w:rsidRPr="008C2365">
        <w:rPr>
          <w:rFonts w:ascii="Times New Roman" w:hAnsi="Times New Roman"/>
          <w:sz w:val="26"/>
          <w:szCs w:val="26"/>
        </w:rPr>
        <w:t xml:space="preserve">Nordisk </w:t>
      </w:r>
      <w:proofErr w:type="spellStart"/>
      <w:r w:rsidRPr="008C2365">
        <w:rPr>
          <w:rFonts w:ascii="Times New Roman" w:hAnsi="Times New Roman"/>
          <w:sz w:val="26"/>
          <w:szCs w:val="26"/>
        </w:rPr>
        <w:t>Museologi</w:t>
      </w:r>
      <w:proofErr w:type="spellEnd"/>
      <w:r w:rsidRPr="008C2365">
        <w:rPr>
          <w:rFonts w:ascii="Times New Roman" w:hAnsi="Times New Roman"/>
          <w:sz w:val="26"/>
          <w:szCs w:val="26"/>
        </w:rPr>
        <w:t xml:space="preserve"> 2012:1. ISSN </w:t>
      </w:r>
      <w:proofErr w:type="gramStart"/>
      <w:r w:rsidRPr="008C2365">
        <w:rPr>
          <w:rFonts w:ascii="Times New Roman" w:hAnsi="Times New Roman"/>
          <w:sz w:val="26"/>
          <w:szCs w:val="26"/>
        </w:rPr>
        <w:t>1103-8152</w:t>
      </w:r>
      <w:proofErr w:type="gramEnd"/>
      <w:r w:rsidRPr="008C2365">
        <w:rPr>
          <w:rFonts w:ascii="Times New Roman" w:hAnsi="Times New Roman"/>
          <w:sz w:val="26"/>
          <w:szCs w:val="26"/>
        </w:rPr>
        <w:t xml:space="preserve">. (s. </w:t>
      </w:r>
      <w:proofErr w:type="gramStart"/>
      <w:r w:rsidRPr="008C2365">
        <w:rPr>
          <w:rFonts w:ascii="Times New Roman" w:hAnsi="Times New Roman"/>
          <w:sz w:val="26"/>
          <w:szCs w:val="26"/>
        </w:rPr>
        <w:t>35-55</w:t>
      </w:r>
      <w:proofErr w:type="gramEnd"/>
      <w:r w:rsidRPr="008C2365">
        <w:rPr>
          <w:rFonts w:ascii="Times New Roman" w:hAnsi="Times New Roman"/>
          <w:sz w:val="26"/>
          <w:szCs w:val="26"/>
        </w:rPr>
        <w:t xml:space="preserve">, 20 s.) </w:t>
      </w:r>
    </w:p>
    <w:p w14:paraId="503E78C3" w14:textId="77777777" w:rsidR="00A51DC3" w:rsidRPr="008C2365" w:rsidRDefault="00A51DC3" w:rsidP="00A51DC3">
      <w:pPr>
        <w:pStyle w:val="Normalwebb"/>
        <w:rPr>
          <w:rFonts w:ascii="Times New Roman" w:hAnsi="Times New Roman"/>
          <w:sz w:val="26"/>
          <w:szCs w:val="26"/>
        </w:rPr>
      </w:pPr>
      <w:proofErr w:type="spellStart"/>
      <w:r w:rsidRPr="008C2365">
        <w:rPr>
          <w:rFonts w:ascii="Times New Roman" w:hAnsi="Times New Roman"/>
          <w:sz w:val="26"/>
          <w:szCs w:val="26"/>
        </w:rPr>
        <w:t>Sanderhoff</w:t>
      </w:r>
      <w:proofErr w:type="spellEnd"/>
      <w:r w:rsidRPr="008C2365">
        <w:rPr>
          <w:rFonts w:ascii="Times New Roman" w:hAnsi="Times New Roman"/>
          <w:sz w:val="26"/>
          <w:szCs w:val="26"/>
        </w:rPr>
        <w:t xml:space="preserve">, Merete 2006. </w:t>
      </w:r>
      <w:proofErr w:type="spellStart"/>
      <w:r w:rsidRPr="008C2365">
        <w:rPr>
          <w:rFonts w:ascii="Times New Roman" w:hAnsi="Times New Roman"/>
          <w:sz w:val="26"/>
          <w:szCs w:val="26"/>
        </w:rPr>
        <w:t>Dette</w:t>
      </w:r>
      <w:proofErr w:type="spellEnd"/>
      <w:r w:rsidRPr="008C2365">
        <w:rPr>
          <w:rFonts w:ascii="Times New Roman" w:hAnsi="Times New Roman"/>
          <w:sz w:val="26"/>
          <w:szCs w:val="26"/>
        </w:rPr>
        <w:t xml:space="preserve"> er </w:t>
      </w:r>
      <w:proofErr w:type="spellStart"/>
      <w:r w:rsidRPr="008C2365">
        <w:rPr>
          <w:rFonts w:ascii="Times New Roman" w:hAnsi="Times New Roman"/>
          <w:sz w:val="26"/>
          <w:szCs w:val="26"/>
        </w:rPr>
        <w:t>ikke</w:t>
      </w:r>
      <w:proofErr w:type="spellEnd"/>
      <w:r w:rsidRPr="008C2365">
        <w:rPr>
          <w:rFonts w:ascii="Times New Roman" w:hAnsi="Times New Roman"/>
          <w:sz w:val="26"/>
          <w:szCs w:val="26"/>
        </w:rPr>
        <w:t xml:space="preserve"> en kanon. Om kanonisering </w:t>
      </w:r>
      <w:proofErr w:type="spellStart"/>
      <w:r w:rsidRPr="008C2365">
        <w:rPr>
          <w:rFonts w:ascii="Times New Roman" w:hAnsi="Times New Roman"/>
          <w:sz w:val="26"/>
          <w:szCs w:val="26"/>
        </w:rPr>
        <w:t>og</w:t>
      </w:r>
      <w:proofErr w:type="spellEnd"/>
      <w:r w:rsidRPr="008C236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2365">
        <w:rPr>
          <w:rFonts w:ascii="Times New Roman" w:hAnsi="Times New Roman"/>
          <w:sz w:val="26"/>
          <w:szCs w:val="26"/>
        </w:rPr>
        <w:t>dens</w:t>
      </w:r>
      <w:proofErr w:type="spellEnd"/>
      <w:r w:rsidRPr="008C2365">
        <w:rPr>
          <w:rFonts w:ascii="Times New Roman" w:hAnsi="Times New Roman"/>
          <w:sz w:val="26"/>
          <w:szCs w:val="26"/>
        </w:rPr>
        <w:t xml:space="preserve"> effekt </w:t>
      </w:r>
      <w:proofErr w:type="spellStart"/>
      <w:r w:rsidRPr="008C2365">
        <w:rPr>
          <w:rFonts w:ascii="Times New Roman" w:hAnsi="Times New Roman"/>
          <w:sz w:val="26"/>
          <w:szCs w:val="26"/>
        </w:rPr>
        <w:t>pa</w:t>
      </w:r>
      <w:proofErr w:type="spellEnd"/>
      <w:r w:rsidRPr="008C2365">
        <w:rPr>
          <w:rFonts w:ascii="Times New Roman" w:hAnsi="Times New Roman"/>
          <w:sz w:val="26"/>
          <w:szCs w:val="26"/>
        </w:rPr>
        <w:t xml:space="preserve">̊ </w:t>
      </w:r>
      <w:proofErr w:type="spellStart"/>
      <w:r w:rsidRPr="008C2365">
        <w:rPr>
          <w:rFonts w:ascii="Times New Roman" w:hAnsi="Times New Roman"/>
          <w:sz w:val="26"/>
          <w:szCs w:val="26"/>
        </w:rPr>
        <w:t>samtidskunsten</w:t>
      </w:r>
      <w:proofErr w:type="spellEnd"/>
      <w:r w:rsidRPr="008C2365">
        <w:rPr>
          <w:rFonts w:ascii="Times New Roman" w:hAnsi="Times New Roman"/>
          <w:sz w:val="26"/>
          <w:szCs w:val="26"/>
        </w:rPr>
        <w:t xml:space="preserve">. Nordisk </w:t>
      </w:r>
      <w:proofErr w:type="spellStart"/>
      <w:r w:rsidRPr="008C2365">
        <w:rPr>
          <w:rFonts w:ascii="Times New Roman" w:hAnsi="Times New Roman"/>
          <w:sz w:val="26"/>
          <w:szCs w:val="26"/>
        </w:rPr>
        <w:t>Museologi</w:t>
      </w:r>
      <w:proofErr w:type="spellEnd"/>
      <w:r w:rsidRPr="008C2365">
        <w:rPr>
          <w:rFonts w:ascii="Times New Roman" w:hAnsi="Times New Roman"/>
          <w:sz w:val="26"/>
          <w:szCs w:val="26"/>
        </w:rPr>
        <w:t xml:space="preserve"> 2006:1. ISSN </w:t>
      </w:r>
      <w:proofErr w:type="gramStart"/>
      <w:r w:rsidRPr="008C2365">
        <w:rPr>
          <w:rFonts w:ascii="Times New Roman" w:hAnsi="Times New Roman"/>
          <w:sz w:val="26"/>
          <w:szCs w:val="26"/>
        </w:rPr>
        <w:t>1103-8152</w:t>
      </w:r>
      <w:proofErr w:type="gramEnd"/>
      <w:r w:rsidRPr="008C2365">
        <w:rPr>
          <w:rFonts w:ascii="Times New Roman" w:hAnsi="Times New Roman"/>
          <w:sz w:val="26"/>
          <w:szCs w:val="26"/>
        </w:rPr>
        <w:t xml:space="preserve">. (s. </w:t>
      </w:r>
      <w:proofErr w:type="gramStart"/>
      <w:r w:rsidRPr="008C2365">
        <w:rPr>
          <w:rFonts w:ascii="Times New Roman" w:hAnsi="Times New Roman"/>
          <w:sz w:val="26"/>
          <w:szCs w:val="26"/>
        </w:rPr>
        <w:t>74-88</w:t>
      </w:r>
      <w:proofErr w:type="gramEnd"/>
      <w:r w:rsidRPr="008C2365">
        <w:rPr>
          <w:rFonts w:ascii="Times New Roman" w:hAnsi="Times New Roman"/>
          <w:sz w:val="26"/>
          <w:szCs w:val="26"/>
        </w:rPr>
        <w:t xml:space="preserve">, 15 s.) </w:t>
      </w:r>
    </w:p>
    <w:p w14:paraId="07ABC2CF" w14:textId="77777777" w:rsidR="00A51DC3" w:rsidRPr="008C2365" w:rsidRDefault="00A51DC3" w:rsidP="00A51DC3">
      <w:pPr>
        <w:pStyle w:val="Normalwebb"/>
        <w:rPr>
          <w:rFonts w:ascii="Times New Roman" w:hAnsi="Times New Roman"/>
          <w:sz w:val="26"/>
          <w:szCs w:val="26"/>
        </w:rPr>
      </w:pPr>
      <w:r w:rsidRPr="008C2365">
        <w:rPr>
          <w:rFonts w:ascii="Times New Roman" w:hAnsi="Times New Roman"/>
          <w:sz w:val="26"/>
          <w:szCs w:val="26"/>
        </w:rPr>
        <w:t xml:space="preserve">Schmidt, Leslie Ann &amp; Kapper, Lise 2011. Fra </w:t>
      </w:r>
      <w:proofErr w:type="spellStart"/>
      <w:r w:rsidRPr="008C2365">
        <w:rPr>
          <w:rFonts w:ascii="Times New Roman" w:hAnsi="Times New Roman"/>
          <w:sz w:val="26"/>
          <w:szCs w:val="26"/>
        </w:rPr>
        <w:t>brugerundersögelse</w:t>
      </w:r>
      <w:proofErr w:type="spellEnd"/>
      <w:r w:rsidRPr="008C236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2365">
        <w:rPr>
          <w:rFonts w:ascii="Times New Roman" w:hAnsi="Times New Roman"/>
          <w:sz w:val="26"/>
          <w:szCs w:val="26"/>
        </w:rPr>
        <w:t>til</w:t>
      </w:r>
      <w:proofErr w:type="spellEnd"/>
      <w:r w:rsidRPr="008C2365">
        <w:rPr>
          <w:rFonts w:ascii="Times New Roman" w:hAnsi="Times New Roman"/>
          <w:sz w:val="26"/>
          <w:szCs w:val="26"/>
        </w:rPr>
        <w:t xml:space="preserve"> handling – </w:t>
      </w:r>
      <w:proofErr w:type="spellStart"/>
      <w:r w:rsidRPr="008C2365">
        <w:rPr>
          <w:rFonts w:ascii="Times New Roman" w:hAnsi="Times New Roman"/>
          <w:sz w:val="26"/>
          <w:szCs w:val="26"/>
        </w:rPr>
        <w:t>hvordan</w:t>
      </w:r>
      <w:proofErr w:type="spellEnd"/>
      <w:r w:rsidRPr="008C236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2365">
        <w:rPr>
          <w:rFonts w:ascii="Times New Roman" w:hAnsi="Times New Roman"/>
          <w:sz w:val="26"/>
          <w:szCs w:val="26"/>
        </w:rPr>
        <w:t>gör</w:t>
      </w:r>
      <w:proofErr w:type="spellEnd"/>
      <w:r w:rsidRPr="008C2365">
        <w:rPr>
          <w:rFonts w:ascii="Times New Roman" w:hAnsi="Times New Roman"/>
          <w:sz w:val="26"/>
          <w:szCs w:val="26"/>
        </w:rPr>
        <w:t xml:space="preserve"> man Brandts </w:t>
      </w:r>
      <w:proofErr w:type="spellStart"/>
      <w:r w:rsidRPr="008C2365">
        <w:rPr>
          <w:rFonts w:ascii="Times New Roman" w:hAnsi="Times New Roman"/>
          <w:sz w:val="26"/>
          <w:szCs w:val="26"/>
        </w:rPr>
        <w:t>til</w:t>
      </w:r>
      <w:proofErr w:type="spellEnd"/>
      <w:r w:rsidRPr="008C2365">
        <w:rPr>
          <w:rFonts w:ascii="Times New Roman" w:hAnsi="Times New Roman"/>
          <w:sz w:val="26"/>
          <w:szCs w:val="26"/>
        </w:rPr>
        <w:t xml:space="preserve"> et attraktivt </w:t>
      </w:r>
      <w:proofErr w:type="spellStart"/>
      <w:r w:rsidRPr="008C2365">
        <w:rPr>
          <w:rFonts w:ascii="Times New Roman" w:hAnsi="Times New Roman"/>
          <w:sz w:val="26"/>
          <w:szCs w:val="26"/>
        </w:rPr>
        <w:t>sted</w:t>
      </w:r>
      <w:proofErr w:type="spellEnd"/>
      <w:r w:rsidRPr="008C2365">
        <w:rPr>
          <w:rFonts w:ascii="Times New Roman" w:hAnsi="Times New Roman"/>
          <w:sz w:val="26"/>
          <w:szCs w:val="26"/>
        </w:rPr>
        <w:t xml:space="preserve"> for unge? Nordisk </w:t>
      </w:r>
      <w:proofErr w:type="spellStart"/>
      <w:r w:rsidRPr="008C2365">
        <w:rPr>
          <w:rFonts w:ascii="Times New Roman" w:hAnsi="Times New Roman"/>
          <w:sz w:val="26"/>
          <w:szCs w:val="26"/>
        </w:rPr>
        <w:t>Museologi</w:t>
      </w:r>
      <w:proofErr w:type="spellEnd"/>
      <w:r w:rsidRPr="008C2365">
        <w:rPr>
          <w:rFonts w:ascii="Times New Roman" w:hAnsi="Times New Roman"/>
          <w:sz w:val="26"/>
          <w:szCs w:val="26"/>
        </w:rPr>
        <w:t xml:space="preserve"> 2011:2. ISSN </w:t>
      </w:r>
      <w:proofErr w:type="gramStart"/>
      <w:r w:rsidRPr="008C2365">
        <w:rPr>
          <w:rFonts w:ascii="Times New Roman" w:hAnsi="Times New Roman"/>
          <w:sz w:val="26"/>
          <w:szCs w:val="26"/>
        </w:rPr>
        <w:t>1103-8152</w:t>
      </w:r>
      <w:proofErr w:type="gramEnd"/>
      <w:r w:rsidRPr="008C2365">
        <w:rPr>
          <w:rFonts w:ascii="Times New Roman" w:hAnsi="Times New Roman"/>
          <w:sz w:val="26"/>
          <w:szCs w:val="26"/>
        </w:rPr>
        <w:t xml:space="preserve">. (s. </w:t>
      </w:r>
      <w:proofErr w:type="gramStart"/>
      <w:r w:rsidRPr="008C2365">
        <w:rPr>
          <w:rFonts w:ascii="Times New Roman" w:hAnsi="Times New Roman"/>
          <w:sz w:val="26"/>
          <w:szCs w:val="26"/>
        </w:rPr>
        <w:t>99- 111</w:t>
      </w:r>
      <w:proofErr w:type="gramEnd"/>
      <w:r w:rsidRPr="008C2365">
        <w:rPr>
          <w:rFonts w:ascii="Times New Roman" w:hAnsi="Times New Roman"/>
          <w:sz w:val="26"/>
          <w:szCs w:val="26"/>
        </w:rPr>
        <w:t xml:space="preserve">, 12 s.) </w:t>
      </w:r>
    </w:p>
    <w:p w14:paraId="635D3D3D" w14:textId="77777777" w:rsidR="00A51DC3" w:rsidRPr="008C2365" w:rsidRDefault="00A51DC3" w:rsidP="00A51DC3">
      <w:pPr>
        <w:pStyle w:val="Normalwebb"/>
        <w:rPr>
          <w:rFonts w:ascii="Times New Roman" w:hAnsi="Times New Roman"/>
          <w:sz w:val="26"/>
          <w:szCs w:val="26"/>
          <w:lang w:val="en-US"/>
        </w:rPr>
      </w:pPr>
      <w:r w:rsidRPr="008C2365">
        <w:rPr>
          <w:rFonts w:ascii="Times New Roman" w:hAnsi="Times New Roman"/>
          <w:sz w:val="26"/>
          <w:szCs w:val="26"/>
          <w:lang w:val="en-US"/>
        </w:rPr>
        <w:t xml:space="preserve">Soren, Barbara J. 2009. Museum experiences that change visitors. Museum Management and Curatorship 24:3. ISSN 0964-7775. (s. 233-251, 18 s.) </w:t>
      </w:r>
      <w:r w:rsidRPr="008C2365">
        <w:rPr>
          <w:rFonts w:ascii="Times New Roman" w:hAnsi="Times New Roman"/>
          <w:color w:val="0000FF"/>
          <w:sz w:val="26"/>
          <w:szCs w:val="26"/>
          <w:lang w:val="en-US"/>
        </w:rPr>
        <w:t xml:space="preserve">www.tandfonline.com/doi/pdf/10.1080/09647770903073060 </w:t>
      </w:r>
    </w:p>
    <w:p w14:paraId="0B03364A" w14:textId="77777777" w:rsidR="00A51DC3" w:rsidRPr="008C2365" w:rsidRDefault="00A51DC3" w:rsidP="00A51DC3">
      <w:pPr>
        <w:pStyle w:val="Normalwebb"/>
        <w:rPr>
          <w:rFonts w:ascii="Times New Roman" w:hAnsi="Times New Roman"/>
          <w:sz w:val="26"/>
          <w:szCs w:val="26"/>
          <w:lang w:val="en-US"/>
        </w:rPr>
      </w:pPr>
      <w:proofErr w:type="spellStart"/>
      <w:r w:rsidRPr="008C2365">
        <w:rPr>
          <w:rFonts w:ascii="Times New Roman" w:hAnsi="Times New Roman"/>
          <w:sz w:val="26"/>
          <w:szCs w:val="26"/>
          <w:lang w:val="en-US"/>
        </w:rPr>
        <w:t>Tzortzi</w:t>
      </w:r>
      <w:proofErr w:type="spellEnd"/>
      <w:r w:rsidRPr="008C2365">
        <w:rPr>
          <w:rFonts w:ascii="Times New Roman" w:hAnsi="Times New Roman"/>
          <w:sz w:val="26"/>
          <w:szCs w:val="26"/>
          <w:lang w:val="en-US"/>
        </w:rPr>
        <w:t xml:space="preserve">, Kali 2014. Movement in museums: mediating between museum intent and visitor experience. Museum Management and Curatorship 2014. ISSN 0964-7775. (s. 1-22, 22 s.) </w:t>
      </w:r>
    </w:p>
    <w:p w14:paraId="1546624B" w14:textId="77777777" w:rsidR="00A51DC3" w:rsidRPr="008C2365" w:rsidRDefault="00A51DC3" w:rsidP="00A51DC3">
      <w:pPr>
        <w:pStyle w:val="Normalwebb"/>
        <w:rPr>
          <w:rFonts w:ascii="Times New Roman" w:hAnsi="Times New Roman"/>
          <w:sz w:val="26"/>
          <w:szCs w:val="26"/>
        </w:rPr>
      </w:pPr>
      <w:r w:rsidRPr="008C2365">
        <w:rPr>
          <w:rFonts w:ascii="Times New Roman" w:hAnsi="Times New Roman"/>
          <w:sz w:val="26"/>
          <w:szCs w:val="26"/>
          <w:lang w:val="en-US"/>
        </w:rPr>
        <w:t xml:space="preserve">Walters, Diana &amp; </w:t>
      </w:r>
      <w:proofErr w:type="spellStart"/>
      <w:r w:rsidRPr="008C2365">
        <w:rPr>
          <w:rFonts w:ascii="Times New Roman" w:hAnsi="Times New Roman"/>
          <w:sz w:val="26"/>
          <w:szCs w:val="26"/>
          <w:lang w:val="en-US"/>
        </w:rPr>
        <w:t>Salovara</w:t>
      </w:r>
      <w:proofErr w:type="spellEnd"/>
      <w:r w:rsidRPr="008C2365">
        <w:rPr>
          <w:rFonts w:ascii="Times New Roman" w:hAnsi="Times New Roman"/>
          <w:sz w:val="26"/>
          <w:szCs w:val="26"/>
          <w:lang w:val="en-US"/>
        </w:rPr>
        <w:t xml:space="preserve">, Sari 2009. Revisiting the Nordic Welfare Model: Museums and Disability in the Nordic countries. </w:t>
      </w:r>
      <w:r w:rsidRPr="008C2365">
        <w:rPr>
          <w:rFonts w:ascii="Times New Roman" w:hAnsi="Times New Roman"/>
          <w:sz w:val="26"/>
          <w:szCs w:val="26"/>
        </w:rPr>
        <w:t xml:space="preserve">Nordisk </w:t>
      </w:r>
      <w:proofErr w:type="spellStart"/>
      <w:r w:rsidRPr="008C2365">
        <w:rPr>
          <w:rFonts w:ascii="Times New Roman" w:hAnsi="Times New Roman"/>
          <w:sz w:val="26"/>
          <w:szCs w:val="26"/>
        </w:rPr>
        <w:t>Museologi</w:t>
      </w:r>
      <w:proofErr w:type="spellEnd"/>
      <w:r w:rsidRPr="008C2365">
        <w:rPr>
          <w:rFonts w:ascii="Times New Roman" w:hAnsi="Times New Roman"/>
          <w:sz w:val="26"/>
          <w:szCs w:val="26"/>
        </w:rPr>
        <w:t xml:space="preserve"> 2009:1. ISSN </w:t>
      </w:r>
      <w:proofErr w:type="gramStart"/>
      <w:r w:rsidRPr="008C2365">
        <w:rPr>
          <w:rFonts w:ascii="Times New Roman" w:hAnsi="Times New Roman"/>
          <w:sz w:val="26"/>
          <w:szCs w:val="26"/>
        </w:rPr>
        <w:t>1103-8152</w:t>
      </w:r>
      <w:proofErr w:type="gramEnd"/>
      <w:r w:rsidRPr="008C2365">
        <w:rPr>
          <w:rFonts w:ascii="Times New Roman" w:hAnsi="Times New Roman"/>
          <w:sz w:val="26"/>
          <w:szCs w:val="26"/>
        </w:rPr>
        <w:t xml:space="preserve">.(s. 31-43, 12 s.) </w:t>
      </w:r>
    </w:p>
    <w:p w14:paraId="48358D92" w14:textId="77777777" w:rsidR="00A51DC3" w:rsidRPr="008C2365" w:rsidRDefault="00A51DC3" w:rsidP="00A51DC3">
      <w:pPr>
        <w:pStyle w:val="Normalwebb"/>
        <w:rPr>
          <w:rFonts w:ascii="Times New Roman" w:hAnsi="Times New Roman"/>
          <w:sz w:val="26"/>
          <w:szCs w:val="26"/>
        </w:rPr>
      </w:pPr>
      <w:r w:rsidRPr="008C2365">
        <w:rPr>
          <w:rFonts w:ascii="Times New Roman" w:hAnsi="Times New Roman"/>
          <w:sz w:val="26"/>
          <w:szCs w:val="26"/>
        </w:rPr>
        <w:t xml:space="preserve">Totalt antal sidor: 701 </w:t>
      </w:r>
    </w:p>
    <w:p w14:paraId="4984E7F7" w14:textId="77777777" w:rsidR="00A51DC3" w:rsidRPr="008C2365" w:rsidRDefault="00A51DC3" w:rsidP="00A51DC3">
      <w:pPr>
        <w:pStyle w:val="Normalwebb"/>
        <w:rPr>
          <w:rFonts w:ascii="Times New Roman" w:hAnsi="Times New Roman"/>
          <w:sz w:val="26"/>
          <w:szCs w:val="26"/>
        </w:rPr>
      </w:pPr>
      <w:proofErr w:type="spellStart"/>
      <w:r w:rsidRPr="008C2365">
        <w:rPr>
          <w:rFonts w:ascii="Times New Roman" w:hAnsi="Times New Roman"/>
          <w:sz w:val="26"/>
          <w:szCs w:val="26"/>
        </w:rPr>
        <w:t>Därutöver</w:t>
      </w:r>
      <w:proofErr w:type="spellEnd"/>
      <w:r w:rsidRPr="008C236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2365">
        <w:rPr>
          <w:rFonts w:ascii="Times New Roman" w:hAnsi="Times New Roman"/>
          <w:sz w:val="26"/>
          <w:szCs w:val="26"/>
        </w:rPr>
        <w:t>förväntas</w:t>
      </w:r>
      <w:proofErr w:type="spellEnd"/>
      <w:r w:rsidRPr="008C2365">
        <w:rPr>
          <w:rFonts w:ascii="Times New Roman" w:hAnsi="Times New Roman"/>
          <w:sz w:val="26"/>
          <w:szCs w:val="26"/>
        </w:rPr>
        <w:t xml:space="preserve"> de studerande att </w:t>
      </w:r>
      <w:proofErr w:type="spellStart"/>
      <w:r w:rsidRPr="008C2365">
        <w:rPr>
          <w:rFonts w:ascii="Times New Roman" w:hAnsi="Times New Roman"/>
          <w:sz w:val="26"/>
          <w:szCs w:val="26"/>
        </w:rPr>
        <w:t>söka</w:t>
      </w:r>
      <w:proofErr w:type="spellEnd"/>
      <w:r w:rsidRPr="008C2365">
        <w:rPr>
          <w:rFonts w:ascii="Times New Roman" w:hAnsi="Times New Roman"/>
          <w:sz w:val="26"/>
          <w:szCs w:val="26"/>
        </w:rPr>
        <w:t xml:space="preserve"> litteratur (motsvarande ca 100 sidor) </w:t>
      </w:r>
      <w:proofErr w:type="spellStart"/>
      <w:r w:rsidRPr="008C2365">
        <w:rPr>
          <w:rFonts w:ascii="Times New Roman" w:hAnsi="Times New Roman"/>
          <w:sz w:val="26"/>
          <w:szCs w:val="26"/>
        </w:rPr>
        <w:t>självständigt</w:t>
      </w:r>
      <w:proofErr w:type="spellEnd"/>
      <w:r w:rsidRPr="008C2365">
        <w:rPr>
          <w:rFonts w:ascii="Times New Roman" w:hAnsi="Times New Roman"/>
          <w:sz w:val="26"/>
          <w:szCs w:val="26"/>
        </w:rPr>
        <w:t xml:space="preserve"> i samband med kursens uppgifter. </w:t>
      </w:r>
    </w:p>
    <w:p w14:paraId="0AC3C4FA" w14:textId="77777777" w:rsidR="00A51DC3" w:rsidRDefault="00A51DC3" w:rsidP="00A51DC3">
      <w:pPr>
        <w:pStyle w:val="Normalwebb"/>
      </w:pPr>
    </w:p>
    <w:p w14:paraId="136860EC" w14:textId="77777777" w:rsidR="005B5D96" w:rsidRDefault="005B5D96"/>
    <w:sectPr w:rsidR="005B5D96" w:rsidSect="005B5D96">
      <w:headerReference w:type="even" r:id="rId8"/>
      <w:head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D6B20" w14:textId="77777777" w:rsidR="00E8208F" w:rsidRDefault="00E8208F" w:rsidP="008C2365">
      <w:r>
        <w:separator/>
      </w:r>
    </w:p>
  </w:endnote>
  <w:endnote w:type="continuationSeparator" w:id="0">
    <w:p w14:paraId="062680FC" w14:textId="77777777" w:rsidR="00E8208F" w:rsidRDefault="00E8208F" w:rsidP="008C2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,Italic">
    <w:altName w:val="Times New Roman"/>
    <w:panose1 w:val="0000050000000009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9D2BF" w14:textId="77777777" w:rsidR="00E8208F" w:rsidRDefault="00E8208F" w:rsidP="008C2365">
      <w:r>
        <w:separator/>
      </w:r>
    </w:p>
  </w:footnote>
  <w:footnote w:type="continuationSeparator" w:id="0">
    <w:p w14:paraId="5463BA21" w14:textId="77777777" w:rsidR="00E8208F" w:rsidRDefault="00E8208F" w:rsidP="008C23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-996720452"/>
      <w:docPartObj>
        <w:docPartGallery w:val="Page Numbers (Top of Page)"/>
        <w:docPartUnique/>
      </w:docPartObj>
    </w:sdtPr>
    <w:sdtContent>
      <w:p w14:paraId="1B5B47DF" w14:textId="2C6CBAEF" w:rsidR="008C2365" w:rsidRDefault="008C2365" w:rsidP="00347D95">
        <w:pPr>
          <w:pStyle w:val="Sidhuvud"/>
          <w:framePr w:wrap="none" w:vAnchor="text" w:hAnchor="margin" w:xAlign="right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end"/>
        </w:r>
      </w:p>
    </w:sdtContent>
  </w:sdt>
  <w:p w14:paraId="5D29B8BE" w14:textId="77777777" w:rsidR="008C2365" w:rsidRDefault="008C2365" w:rsidP="008C2365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-305389615"/>
      <w:docPartObj>
        <w:docPartGallery w:val="Page Numbers (Top of Page)"/>
        <w:docPartUnique/>
      </w:docPartObj>
    </w:sdtPr>
    <w:sdtContent>
      <w:p w14:paraId="657ACFCC" w14:textId="0FFD6430" w:rsidR="008C2365" w:rsidRDefault="008C2365" w:rsidP="00347D95">
        <w:pPr>
          <w:pStyle w:val="Sidhuvud"/>
          <w:framePr w:wrap="none" w:vAnchor="text" w:hAnchor="margin" w:xAlign="right" w:y="1"/>
          <w:rPr>
            <w:rStyle w:val="Sidnummer"/>
          </w:rPr>
        </w:pPr>
        <w:r>
          <w:rPr>
            <w:rStyle w:val="Sidnummer"/>
          </w:rPr>
          <w:t xml:space="preserve">Sida </w:t>
        </w: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separate"/>
        </w:r>
        <w:r>
          <w:rPr>
            <w:rStyle w:val="Sidnummer"/>
            <w:noProof/>
          </w:rPr>
          <w:t>1</w:t>
        </w:r>
        <w:r>
          <w:rPr>
            <w:rStyle w:val="Sidnummer"/>
          </w:rPr>
          <w:fldChar w:fldCharType="end"/>
        </w:r>
        <w:r>
          <w:rPr>
            <w:rStyle w:val="Sidnummer"/>
          </w:rPr>
          <w:t xml:space="preserve"> av 3</w:t>
        </w:r>
      </w:p>
    </w:sdtContent>
  </w:sdt>
  <w:p w14:paraId="1F7C6DEE" w14:textId="3EF64585" w:rsidR="008C2365" w:rsidRPr="008C2365" w:rsidRDefault="008C2365" w:rsidP="008C2365">
    <w:pPr>
      <w:pStyle w:val="Sidhuvud"/>
      <w:ind w:right="360"/>
      <w:rPr>
        <w:rFonts w:ascii="Arial" w:hAnsi="Arial" w:cs="Arial"/>
      </w:rPr>
    </w:pPr>
    <w:r w:rsidRPr="003C407E">
      <w:rPr>
        <w:noProof/>
        <w:sz w:val="22"/>
        <w:szCs w:val="22"/>
      </w:rPr>
      <w:drawing>
        <wp:anchor distT="0" distB="0" distL="114300" distR="114300" simplePos="0" relativeHeight="251671040" behindDoc="1" locked="0" layoutInCell="1" allowOverlap="1" wp14:anchorId="42E5CD71" wp14:editId="05072E0A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2401200" cy="910800"/>
          <wp:effectExtent l="0" t="0" r="0" b="3810"/>
          <wp:wrapNone/>
          <wp:docPr id="1" name="Bildobjekt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1200" cy="91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DC3"/>
    <w:rsid w:val="00194503"/>
    <w:rsid w:val="005B5D96"/>
    <w:rsid w:val="008C2365"/>
    <w:rsid w:val="00900CE3"/>
    <w:rsid w:val="00A4263F"/>
    <w:rsid w:val="00A51DC3"/>
    <w:rsid w:val="00A70A9C"/>
    <w:rsid w:val="00E8208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AB92CB9"/>
  <w15:docId w15:val="{504B26F9-DF70-5A45-93A9-0CDE40030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Brdtext"/>
    <w:link w:val="Rubrik1Char"/>
    <w:qFormat/>
    <w:rsid w:val="008C2365"/>
    <w:pPr>
      <w:keepNext/>
      <w:spacing w:before="1000" w:after="120"/>
      <w:outlineLvl w:val="0"/>
    </w:pPr>
    <w:rPr>
      <w:rFonts w:ascii="Arial" w:eastAsia="Times New Roman" w:hAnsi="Arial" w:cs="Times New Roman"/>
      <w:b/>
      <w:sz w:val="36"/>
      <w:szCs w:val="20"/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A51DC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Sidhuvud">
    <w:name w:val="header"/>
    <w:basedOn w:val="Normal"/>
    <w:link w:val="SidhuvudChar"/>
    <w:uiPriority w:val="99"/>
    <w:unhideWhenUsed/>
    <w:rsid w:val="008C236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C2365"/>
  </w:style>
  <w:style w:type="paragraph" w:styleId="Sidfot">
    <w:name w:val="footer"/>
    <w:basedOn w:val="Normal"/>
    <w:link w:val="SidfotChar"/>
    <w:uiPriority w:val="99"/>
    <w:unhideWhenUsed/>
    <w:rsid w:val="008C236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C2365"/>
  </w:style>
  <w:style w:type="paragraph" w:customStyle="1" w:styleId="Infotext">
    <w:name w:val="Infotext"/>
    <w:basedOn w:val="Normal"/>
    <w:rsid w:val="008C2365"/>
    <w:pPr>
      <w:spacing w:line="280" w:lineRule="exact"/>
    </w:pPr>
    <w:rPr>
      <w:rFonts w:ascii="Arial" w:eastAsia="Times New Roman" w:hAnsi="Arial" w:cs="Times New Roman"/>
      <w:spacing w:val="10"/>
      <w:sz w:val="20"/>
      <w:szCs w:val="20"/>
      <w:lang w:val="en-GB"/>
    </w:rPr>
  </w:style>
  <w:style w:type="character" w:styleId="Hyperlnk">
    <w:name w:val="Hyperlink"/>
    <w:basedOn w:val="Standardstycketeckensnitt"/>
    <w:uiPriority w:val="99"/>
    <w:rsid w:val="008C2365"/>
    <w:rPr>
      <w:color w:val="0000FF"/>
      <w:u w:val="single"/>
    </w:rPr>
  </w:style>
  <w:style w:type="character" w:customStyle="1" w:styleId="Rubrik1Char">
    <w:name w:val="Rubrik 1 Char"/>
    <w:basedOn w:val="Standardstycketeckensnitt"/>
    <w:link w:val="Rubrik1"/>
    <w:rsid w:val="008C2365"/>
    <w:rPr>
      <w:rFonts w:ascii="Arial" w:eastAsia="Times New Roman" w:hAnsi="Arial" w:cs="Times New Roman"/>
      <w:b/>
      <w:sz w:val="36"/>
      <w:szCs w:val="20"/>
      <w:lang w:val="en-GB"/>
    </w:rPr>
  </w:style>
  <w:style w:type="paragraph" w:styleId="Brdtext">
    <w:name w:val="Body Text"/>
    <w:basedOn w:val="Normal"/>
    <w:link w:val="BrdtextChar"/>
    <w:uiPriority w:val="99"/>
    <w:semiHidden/>
    <w:unhideWhenUsed/>
    <w:rsid w:val="008C2365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8C2365"/>
  </w:style>
  <w:style w:type="character" w:styleId="Sidnummer">
    <w:name w:val="page number"/>
    <w:basedOn w:val="Standardstycketeckensnitt"/>
    <w:uiPriority w:val="99"/>
    <w:semiHidden/>
    <w:unhideWhenUsed/>
    <w:rsid w:val="008C23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5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37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5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35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88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14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99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0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9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3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97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9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49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09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47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29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kultur.lu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ultur.lu.s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788</Words>
  <Characters>4181</Characters>
  <Application>Microsoft Office Word</Application>
  <DocSecurity>0</DocSecurity>
  <Lines>34</Lines>
  <Paragraphs>9</Paragraphs>
  <ScaleCrop>false</ScaleCrop>
  <Company/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Björn Magnusson Staaf</dc:creator>
  <cp:keywords/>
  <dc:description/>
  <cp:lastModifiedBy>Microsoft Office User</cp:lastModifiedBy>
  <cp:revision>2</cp:revision>
  <dcterms:created xsi:type="dcterms:W3CDTF">2022-06-13T15:09:00Z</dcterms:created>
  <dcterms:modified xsi:type="dcterms:W3CDTF">2022-06-13T15:09:00Z</dcterms:modified>
</cp:coreProperties>
</file>