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8393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bCs/>
          <w:sz w:val="24"/>
          <w:szCs w:val="24"/>
          <w:lang w:val="en-GB"/>
        </w:rPr>
        <w:t>Master Program in Asian Studies, Lund University</w:t>
      </w:r>
    </w:p>
    <w:p w14:paraId="28A98845" w14:textId="1A81A4D1" w:rsidR="00765CD7" w:rsidRPr="00394B18" w:rsidRDefault="000A2F35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</w:t>
      </w:r>
      <w:r w:rsidR="00765CD7" w:rsidRPr="00394B18">
        <w:rPr>
          <w:rFonts w:ascii="Times New Roman" w:hAnsi="Times New Roman"/>
          <w:b/>
          <w:bCs/>
          <w:sz w:val="24"/>
          <w:szCs w:val="24"/>
          <w:lang w:val="en-GB"/>
        </w:rPr>
        <w:t>SM</w:t>
      </w:r>
      <w:r w:rsidR="00A471F5" w:rsidRPr="00394B18">
        <w:rPr>
          <w:rFonts w:ascii="Times New Roman" w:hAnsi="Times New Roman"/>
          <w:b/>
          <w:bCs/>
          <w:sz w:val="24"/>
          <w:szCs w:val="24"/>
          <w:lang w:val="en-GB"/>
        </w:rPr>
        <w:t>35</w:t>
      </w:r>
    </w:p>
    <w:p w14:paraId="0ADD7C83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bCs/>
          <w:sz w:val="24"/>
          <w:szCs w:val="24"/>
          <w:lang w:val="en-GB"/>
        </w:rPr>
        <w:t xml:space="preserve">Course director: Marina </w:t>
      </w:r>
      <w:proofErr w:type="spellStart"/>
      <w:r w:rsidRPr="00394B18">
        <w:rPr>
          <w:rFonts w:ascii="Times New Roman" w:hAnsi="Times New Roman"/>
          <w:b/>
          <w:bCs/>
          <w:sz w:val="24"/>
          <w:szCs w:val="24"/>
          <w:lang w:val="en-GB"/>
        </w:rPr>
        <w:t>Svensson</w:t>
      </w:r>
      <w:proofErr w:type="spellEnd"/>
    </w:p>
    <w:p w14:paraId="6DFE5EF7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sz w:val="24"/>
          <w:szCs w:val="24"/>
          <w:lang w:val="en-GB"/>
        </w:rPr>
        <w:t xml:space="preserve">Teachers: Annika </w:t>
      </w:r>
      <w:proofErr w:type="spellStart"/>
      <w:r w:rsidRPr="00394B18">
        <w:rPr>
          <w:rFonts w:ascii="Times New Roman" w:hAnsi="Times New Roman"/>
          <w:b/>
          <w:sz w:val="24"/>
          <w:szCs w:val="24"/>
          <w:lang w:val="en-GB"/>
        </w:rPr>
        <w:t>Pissin</w:t>
      </w:r>
      <w:proofErr w:type="spellEnd"/>
      <w:r w:rsidRPr="00394B18">
        <w:rPr>
          <w:rFonts w:ascii="Times New Roman" w:hAnsi="Times New Roman"/>
          <w:b/>
          <w:sz w:val="24"/>
          <w:szCs w:val="24"/>
          <w:lang w:val="en-GB"/>
        </w:rPr>
        <w:t xml:space="preserve">, Marina </w:t>
      </w:r>
      <w:proofErr w:type="spellStart"/>
      <w:r w:rsidRPr="00394B18">
        <w:rPr>
          <w:rFonts w:ascii="Times New Roman" w:hAnsi="Times New Roman"/>
          <w:b/>
          <w:sz w:val="24"/>
          <w:szCs w:val="24"/>
          <w:lang w:val="en-GB"/>
        </w:rPr>
        <w:t>Svensson</w:t>
      </w:r>
      <w:proofErr w:type="spellEnd"/>
    </w:p>
    <w:p w14:paraId="3C1CE4D9" w14:textId="77777777" w:rsidR="00C61DD1" w:rsidRDefault="00C61DD1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99FEAC9" w14:textId="77777777" w:rsidR="00AB2878" w:rsidRDefault="00AB287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EF7C9" w14:textId="2BB025BE" w:rsidR="00AB2878" w:rsidRPr="00394B18" w:rsidRDefault="00F207A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Total</w:t>
      </w:r>
      <w:r w:rsidR="00DD36CA">
        <w:rPr>
          <w:rFonts w:ascii="Times New Roman" w:hAnsi="Times New Roman"/>
          <w:sz w:val="24"/>
          <w:szCs w:val="24"/>
        </w:rPr>
        <w:t>t ca</w:t>
      </w:r>
      <w:r>
        <w:rPr>
          <w:rFonts w:ascii="Times New Roman" w:hAnsi="Times New Roman"/>
          <w:sz w:val="24"/>
          <w:szCs w:val="24"/>
        </w:rPr>
        <w:t xml:space="preserve"> 1100</w:t>
      </w:r>
      <w:r w:rsidR="00506B22">
        <w:rPr>
          <w:rFonts w:ascii="Times New Roman" w:hAnsi="Times New Roman"/>
          <w:sz w:val="24"/>
          <w:szCs w:val="24"/>
        </w:rPr>
        <w:t xml:space="preserve"> pages</w:t>
      </w:r>
      <w:r w:rsidR="00AB2878">
        <w:rPr>
          <w:rFonts w:ascii="Times New Roman" w:hAnsi="Times New Roman"/>
          <w:sz w:val="24"/>
          <w:szCs w:val="24"/>
        </w:rPr>
        <w:t>.</w:t>
      </w:r>
    </w:p>
    <w:p w14:paraId="442CF36F" w14:textId="77777777" w:rsidR="00C61DD1" w:rsidRPr="00394B18" w:rsidRDefault="00C61DD1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133BB6F" w14:textId="04261242" w:rsidR="00765CD7" w:rsidRPr="00394B18" w:rsidRDefault="00506B22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Obligatory literature</w:t>
      </w:r>
    </w:p>
    <w:p w14:paraId="28AA62FF" w14:textId="13645A2D" w:rsidR="005102B7" w:rsidRDefault="00F207A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Ca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900</w:t>
      </w:r>
      <w:r w:rsidR="00AB287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pages</w:t>
      </w:r>
    </w:p>
    <w:p w14:paraId="77873CD8" w14:textId="77777777" w:rsidR="00AB2878" w:rsidRPr="00394B18" w:rsidRDefault="00AB287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FB83387" w14:textId="77777777" w:rsidR="001753E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394B18">
        <w:rPr>
          <w:rFonts w:ascii="Times New Roman" w:hAnsi="Times New Roman"/>
          <w:bCs/>
          <w:sz w:val="24"/>
          <w:szCs w:val="24"/>
          <w:lang w:val="en-GB"/>
        </w:rPr>
        <w:t>Bakir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394B18">
        <w:rPr>
          <w:rFonts w:ascii="Times New Roman" w:hAnsi="Times New Roman"/>
          <w:bCs/>
          <w:sz w:val="24"/>
          <w:szCs w:val="24"/>
          <w:lang w:val="en-GB"/>
        </w:rPr>
        <w:t>Vian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(2015), “</w:t>
      </w:r>
      <w:proofErr w:type="spellStart"/>
      <w:r w:rsidRPr="00394B18">
        <w:rPr>
          <w:rFonts w:ascii="Times New Roman" w:hAnsi="Times New Roman"/>
          <w:bCs/>
          <w:sz w:val="24"/>
          <w:szCs w:val="24"/>
          <w:lang w:val="en-GB"/>
        </w:rPr>
        <w:t>Veillant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Panoptic Assemblage”: Mutual Watching and Resistance to Mass Surveillance after Snowden, </w:t>
      </w:r>
      <w:r w:rsidRPr="00394B18">
        <w:rPr>
          <w:rFonts w:ascii="Times New Roman" w:hAnsi="Times New Roman"/>
          <w:bCs/>
          <w:i/>
          <w:sz w:val="24"/>
          <w:szCs w:val="24"/>
          <w:lang w:val="en-GB"/>
        </w:rPr>
        <w:t>Media and Communication</w:t>
      </w:r>
      <w:r w:rsidRPr="00394B18">
        <w:rPr>
          <w:rFonts w:ascii="Times New Roman" w:hAnsi="Times New Roman"/>
          <w:bCs/>
          <w:sz w:val="24"/>
          <w:szCs w:val="24"/>
          <w:lang w:val="en-GB"/>
        </w:rPr>
        <w:t>, vol. 3 (3), 12-25.</w:t>
      </w:r>
      <w:r w:rsidR="001753E7" w:rsidRPr="00394B1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671B9CC4" w14:textId="0A302C87" w:rsidR="00765CD7" w:rsidRPr="00394B18" w:rsidRDefault="001753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Cs/>
          <w:sz w:val="24"/>
          <w:szCs w:val="24"/>
          <w:lang w:val="en-GB"/>
        </w:rPr>
        <w:t>13 pages</w:t>
      </w:r>
    </w:p>
    <w:p w14:paraId="4CF0328E" w14:textId="77777777" w:rsidR="0068078B" w:rsidRPr="00394B18" w:rsidRDefault="0068078B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16EB145F" w14:textId="17E49925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Baker, Stephanie &amp; Walsh, Michael (2018), </w:t>
      </w:r>
      <w:r w:rsidR="007F790C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Fitfam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’: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posts,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hashtags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gender display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Instagram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F790C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proofErr w:type="gramEnd"/>
      <w:r w:rsidR="007F790C" w:rsidRPr="007F790C">
        <w:rPr>
          <w:rFonts w:ascii="Times New Roman" w:eastAsia="Times New Roman" w:hAnsi="Times New Roman"/>
          <w:i/>
          <w:color w:val="000000"/>
          <w:sz w:val="24"/>
          <w:szCs w:val="24"/>
        </w:rPr>
        <w:t>N</w:t>
      </w:r>
      <w:r w:rsidRPr="007F790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ew media &amp; </w:t>
      </w:r>
      <w:proofErr w:type="spellStart"/>
      <w:r w:rsidRPr="007F790C">
        <w:rPr>
          <w:rFonts w:ascii="Times New Roman" w:eastAsia="Times New Roman" w:hAnsi="Times New Roman"/>
          <w:i/>
          <w:color w:val="000000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20(12), 4553-4570.</w:t>
      </w:r>
    </w:p>
    <w:p w14:paraId="119AB0C1" w14:textId="767B8818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17 pages</w:t>
      </w:r>
    </w:p>
    <w:p w14:paraId="6F5E5974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66E48E" w14:textId="53794BD0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 xml:space="preserve">Baldwin-Philippi, Jessica (2017), “Politics 2.0: Social Media Campaigning,” 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527-545.</w:t>
      </w:r>
    </w:p>
    <w:p w14:paraId="66FA35A7" w14:textId="37D3D288" w:rsidR="006E34D0" w:rsidRDefault="006E34D0" w:rsidP="007F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18 pages</w:t>
      </w:r>
    </w:p>
    <w:p w14:paraId="5440826F" w14:textId="77777777" w:rsidR="007F790C" w:rsidRPr="007F790C" w:rsidRDefault="007F790C" w:rsidP="007F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C8BBB82" w14:textId="77777777" w:rsidR="007F790C" w:rsidRDefault="00A13F41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 xml:space="preserve">Bucher,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Taina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and Anne Helmond (2018), “</w:t>
      </w:r>
      <w:r w:rsidR="00293CBE" w:rsidRPr="00394B18">
        <w:rPr>
          <w:rFonts w:ascii="Times New Roman" w:hAnsi="Times New Roman"/>
          <w:sz w:val="24"/>
          <w:szCs w:val="24"/>
          <w:lang w:val="en-US"/>
        </w:rPr>
        <w:t xml:space="preserve">The affordances </w:t>
      </w:r>
      <w:r w:rsidRPr="00394B18">
        <w:rPr>
          <w:rFonts w:ascii="Times New Roman" w:hAnsi="Times New Roman"/>
          <w:sz w:val="24"/>
          <w:szCs w:val="24"/>
          <w:lang w:val="en-US"/>
        </w:rPr>
        <w:t>of social media platforms,” i</w:t>
      </w:r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="002D11D0"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="002D11D0" w:rsidRPr="00394B18">
        <w:rPr>
          <w:rFonts w:ascii="Times New Roman" w:hAnsi="Times New Roman"/>
          <w:sz w:val="24"/>
          <w:szCs w:val="24"/>
          <w:lang w:val="en-US"/>
        </w:rPr>
        <w:t>, &amp; Alice</w:t>
      </w:r>
      <w:r w:rsidR="00293CBE" w:rsidRPr="00394B18">
        <w:rPr>
          <w:rFonts w:ascii="Times New Roman" w:hAnsi="Times New Roman"/>
          <w:sz w:val="24"/>
          <w:szCs w:val="24"/>
          <w:lang w:val="en-US"/>
        </w:rPr>
        <w:t xml:space="preserve"> Marwick (Eds.), </w:t>
      </w:r>
      <w:r w:rsidR="00293CBE"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3CBE" w:rsidRPr="00394B18">
        <w:rPr>
          <w:rFonts w:ascii="Times New Roman" w:hAnsi="Times New Roman"/>
          <w:sz w:val="24"/>
          <w:szCs w:val="24"/>
          <w:lang w:val="en-US"/>
        </w:rPr>
        <w:t>London: SAGE.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E-book, pp. 233–253.</w:t>
      </w:r>
    </w:p>
    <w:p w14:paraId="076AD594" w14:textId="37A51948" w:rsidR="00C03523" w:rsidRPr="00394B18" w:rsidRDefault="00C0352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20 pages</w:t>
      </w:r>
    </w:p>
    <w:p w14:paraId="21AC79D3" w14:textId="401D5C8E" w:rsidR="0082007B" w:rsidRDefault="00606682" w:rsidP="00FC550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Bullock, Karen (2018)m “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>(Re)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presenting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‘order’ online: the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construction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of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police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presentational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strategies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on social media</w:t>
      </w:r>
      <w:proofErr w:type="gram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Policing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Society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, 28:3, 345-359.</w:t>
      </w:r>
    </w:p>
    <w:p w14:paraId="1D05F86B" w14:textId="0917E822" w:rsidR="0082007B" w:rsidRDefault="0082007B" w:rsidP="00FC550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14 pages</w:t>
      </w:r>
    </w:p>
    <w:p w14:paraId="7C57FEC3" w14:textId="70CA5403" w:rsidR="00765CD7" w:rsidRPr="00394B18" w:rsidRDefault="00765CD7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 xml:space="preserve">Curran, James, Natalie Fenton, </w:t>
      </w:r>
      <w:proofErr w:type="gramStart"/>
      <w:r w:rsidRPr="00394B18">
        <w:rPr>
          <w:rFonts w:ascii="Times New Roman" w:hAnsi="Times New Roman"/>
          <w:sz w:val="24"/>
          <w:szCs w:val="24"/>
          <w:lang w:val="en-GB"/>
        </w:rPr>
        <w:t>Des</w:t>
      </w:r>
      <w:proofErr w:type="gramEnd"/>
      <w:r w:rsidRPr="00394B18">
        <w:rPr>
          <w:rFonts w:ascii="Times New Roman" w:hAnsi="Times New Roman"/>
          <w:sz w:val="24"/>
          <w:szCs w:val="24"/>
          <w:lang w:val="en-GB"/>
        </w:rPr>
        <w:t xml:space="preserve"> Freedman, </w:t>
      </w:r>
      <w:r w:rsidRPr="00394B18">
        <w:rPr>
          <w:rFonts w:ascii="Times New Roman" w:hAnsi="Times New Roman"/>
          <w:i/>
          <w:sz w:val="24"/>
          <w:szCs w:val="24"/>
          <w:lang w:val="en-GB"/>
        </w:rPr>
        <w:t>Misunderstanding the Internet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Routledge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>: New York, 2010, pp.</w:t>
      </w:r>
      <w:r w:rsidR="007879E7" w:rsidRPr="00394B18">
        <w:rPr>
          <w:rFonts w:ascii="Times New Roman" w:hAnsi="Times New Roman"/>
          <w:sz w:val="24"/>
          <w:szCs w:val="24"/>
          <w:lang w:val="en-GB"/>
        </w:rPr>
        <w:t xml:space="preserve"> 1-65.</w:t>
      </w:r>
    </w:p>
    <w:p w14:paraId="3FF6E575" w14:textId="7DCD8674" w:rsidR="00C03523" w:rsidRPr="00394B18" w:rsidRDefault="00C03523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65 pages</w:t>
      </w:r>
    </w:p>
    <w:p w14:paraId="56D58616" w14:textId="77777777" w:rsidR="005102B7" w:rsidRPr="00394B18" w:rsidRDefault="005102B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Deibert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Ronald (2015), “The geopolitics of cyberspace after Snowden,”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Current History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114(768), 9-15.</w:t>
      </w:r>
      <w:proofErr w:type="gramEnd"/>
    </w:p>
    <w:p w14:paraId="50ABFEE2" w14:textId="715E0FEC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6 pages</w:t>
      </w:r>
    </w:p>
    <w:p w14:paraId="25EB9C52" w14:textId="77777777" w:rsidR="00175758" w:rsidRPr="00394B18" w:rsidRDefault="0017575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AD8BA46" w14:textId="77D737B9" w:rsidR="00175758" w:rsidRPr="00394B18" w:rsidRDefault="0017575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Deibert</w:t>
      </w:r>
      <w:proofErr w:type="spellEnd"/>
      <w:r w:rsidR="00E10F12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Ronald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(2019), “The Road to Digital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Unfreedom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: Three Painful Truths about Social Media,”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Journal of Democracy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Volume 30, Number 1, January 2019, pp. 25-39.</w:t>
      </w:r>
    </w:p>
    <w:p w14:paraId="4F678871" w14:textId="1FC4539D" w:rsidR="00175758" w:rsidRPr="00394B18" w:rsidRDefault="0017575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14 pages.</w:t>
      </w:r>
    </w:p>
    <w:p w14:paraId="5885CE96" w14:textId="77777777" w:rsidR="005102B7" w:rsidRPr="00394B18" w:rsidRDefault="005102B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742312BC" w14:textId="722A2957" w:rsidR="00076ACB" w:rsidRPr="00394B18" w:rsidRDefault="00076AC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lastRenderedPageBreak/>
        <w:t xml:space="preserve">Faulkner, Simon, Farida Vis and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Franceso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D’Orazio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“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Analysing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Social Media Images,” </w:t>
      </w:r>
      <w:r w:rsidR="00307A4A" w:rsidRPr="00394B18">
        <w:rPr>
          <w:rFonts w:ascii="Times New Roman" w:hAnsi="Times New Roman"/>
          <w:sz w:val="24"/>
          <w:szCs w:val="24"/>
          <w:lang w:val="en-US"/>
        </w:rPr>
        <w:t>i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(pp. 233–253).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160-178.</w:t>
      </w:r>
    </w:p>
    <w:p w14:paraId="730BEE80" w14:textId="2BC99053" w:rsidR="00074FAA" w:rsidRPr="00394B18" w:rsidRDefault="00074FAA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18 pages.</w:t>
      </w:r>
    </w:p>
    <w:p w14:paraId="39DFEBDD" w14:textId="77777777" w:rsidR="00076ACB" w:rsidRPr="00394B18" w:rsidRDefault="00076ACB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20532D1B" w14:textId="78F714A5" w:rsidR="005102B7" w:rsidRPr="00D30B8E" w:rsidRDefault="005102B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Freedom House, Freedoms on the Net 2018, </w:t>
      </w:r>
      <w:hyperlink r:id="rId6" w:history="1">
        <w:r w:rsidRPr="00D30B8E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https://freedomhouse.org/report/freedom-net/freedom-net-2018/rise-digital-authoritarianism</w:t>
        </w:r>
      </w:hyperlink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31F62BC4" w14:textId="3098D24E" w:rsidR="005102B7" w:rsidRDefault="0060668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>Ca</w:t>
      </w:r>
      <w:proofErr w:type="spellEnd"/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30 page</w:t>
      </w:r>
    </w:p>
    <w:p w14:paraId="49569193" w14:textId="77777777" w:rsidR="00F207A0" w:rsidRDefault="00F207A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91B980F" w14:textId="061ED769" w:rsidR="00F207A0" w:rsidRPr="00D30B8E" w:rsidRDefault="00F207A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Freedom House, Freedoms on the Net 2019, </w:t>
      </w:r>
      <w:hyperlink r:id="rId7" w:history="1">
        <w:r w:rsidRPr="00D30B8E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https://freedomhouse.org/sites/default/files/2019-11/11042019_Report_FH_FOTN_2019_final_Public_Download.pdf</w:t>
        </w:r>
      </w:hyperlink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6B0DAA53" w14:textId="77777777" w:rsidR="00F207A0" w:rsidRDefault="00F207A0" w:rsidP="00F2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>Ca</w:t>
      </w:r>
      <w:proofErr w:type="spellEnd"/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30 page</w:t>
      </w:r>
    </w:p>
    <w:p w14:paraId="5DF715D6" w14:textId="77777777" w:rsidR="00F207A0" w:rsidRDefault="00F207A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1749584" w14:textId="77777777" w:rsidR="00606682" w:rsidRPr="00394B18" w:rsidRDefault="0060668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BF9D891" w14:textId="4AEE2201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Fuchs, Christian (2014), </w:t>
      </w:r>
      <w:r w:rsidR="006E68F3" w:rsidRPr="00394B18">
        <w:rPr>
          <w:rFonts w:ascii="Times New Roman" w:hAnsi="Times New Roman"/>
          <w:bCs/>
          <w:sz w:val="24"/>
          <w:szCs w:val="24"/>
          <w:lang w:val="en-GB"/>
        </w:rPr>
        <w:t>“</w:t>
      </w:r>
      <w:r w:rsidRPr="00394B18">
        <w:rPr>
          <w:rFonts w:ascii="Times New Roman" w:hAnsi="Times New Roman"/>
          <w:bCs/>
          <w:sz w:val="24"/>
          <w:szCs w:val="24"/>
          <w:lang w:val="en-GB"/>
        </w:rPr>
        <w:t>Social Media and the Public Sphere,</w:t>
      </w:r>
      <w:r w:rsidR="006E68F3" w:rsidRPr="00394B18">
        <w:rPr>
          <w:rFonts w:ascii="Times New Roman" w:hAnsi="Times New Roman"/>
          <w:bCs/>
          <w:sz w:val="24"/>
          <w:szCs w:val="24"/>
          <w:lang w:val="en-GB"/>
        </w:rPr>
        <w:t>”</w:t>
      </w:r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394B18">
        <w:rPr>
          <w:rFonts w:ascii="Times New Roman" w:hAnsi="Times New Roman"/>
          <w:bCs/>
          <w:i/>
          <w:sz w:val="24"/>
          <w:szCs w:val="24"/>
          <w:lang w:val="en-GB"/>
        </w:rPr>
        <w:t>tripleC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12(1): 57-101</w:t>
      </w:r>
      <w:r w:rsidR="00C03523" w:rsidRPr="00394B18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</w:p>
    <w:p w14:paraId="4095B92F" w14:textId="2C9B69B7" w:rsidR="00C03523" w:rsidRPr="00394B18" w:rsidRDefault="00C03523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Cs/>
          <w:sz w:val="24"/>
          <w:szCs w:val="24"/>
          <w:lang w:val="en-GB"/>
        </w:rPr>
        <w:t>42 pages</w:t>
      </w:r>
    </w:p>
    <w:p w14:paraId="6A800042" w14:textId="77777777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7456A30A" w14:textId="2D0B8601" w:rsidR="00482BD0" w:rsidRPr="00394B18" w:rsidRDefault="00482B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Goggin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Gerard and Mark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McLelland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The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Routledge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Companion to Global Internet Studies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pp. 1-33.</w:t>
      </w:r>
    </w:p>
    <w:p w14:paraId="613353CA" w14:textId="09226313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33 pages</w:t>
      </w:r>
    </w:p>
    <w:p w14:paraId="028B175A" w14:textId="77777777" w:rsidR="00482BD0" w:rsidRPr="00394B18" w:rsidRDefault="00482B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470503C" w14:textId="2A3CF9CD" w:rsidR="00C639AC" w:rsidRPr="00394B18" w:rsidRDefault="00C639AC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Goto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-Jones, Chris (2016),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The Virtual Ninja Manifesto: Fighting Games, Martial Arts and Game Orientalism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London: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Rowman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and Littlefield, pp. </w:t>
      </w:r>
      <w:r w:rsidR="007A2B2D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1-21, 109-135.</w:t>
      </w:r>
    </w:p>
    <w:p w14:paraId="0B828BE1" w14:textId="63D21650" w:rsidR="007A2B2D" w:rsidRPr="00394B18" w:rsidRDefault="007A2B2D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46 pages</w:t>
      </w:r>
    </w:p>
    <w:p w14:paraId="1B02FE70" w14:textId="77777777" w:rsidR="00C639AC" w:rsidRPr="00394B18" w:rsidRDefault="00C639AC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B96DF88" w14:textId="73C300CF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Griffith, Maggie &amp;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Papacharisi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Zizzi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(2010),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Looking for you: An analysis of video blogs,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First Monday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15: 1-4, available at</w:t>
      </w:r>
    </w:p>
    <w:p w14:paraId="760A5266" w14:textId="77777777" w:rsidR="002F1690" w:rsidRPr="00394B18" w:rsidRDefault="00D30B8E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eastAsiaTheme="minorEastAsia" w:hAnsi="Times New Roman"/>
          <w:sz w:val="24"/>
          <w:szCs w:val="24"/>
          <w:lang w:val="en-US" w:eastAsia="en-US"/>
        </w:rPr>
      </w:pPr>
      <w:hyperlink r:id="rId8" w:history="1">
        <w:r w:rsidR="002F1690" w:rsidRPr="00394B18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http://firstmonday.org/ojs/index.php/fm/rt/printerFriendly/2769/2430</w:t>
        </w:r>
      </w:hyperlink>
    </w:p>
    <w:p w14:paraId="073F7898" w14:textId="7777777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50805C6" w14:textId="4D74C0C7" w:rsidR="002F1690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 pages</w:t>
      </w:r>
    </w:p>
    <w:p w14:paraId="29020489" w14:textId="7777777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FD23401" w14:textId="133172C2" w:rsidR="00293CBE" w:rsidRPr="00394B18" w:rsidRDefault="00293CBE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H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arris, Rachel &amp; Aziz Isa (2019), “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Islam by smartphone: reading the Uyghur Islamic revival on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WeChat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>,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”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Central Asian Survey</w:t>
      </w:r>
      <w:r w:rsidRPr="00394B18">
        <w:rPr>
          <w:rFonts w:ascii="Times New Roman" w:hAnsi="Times New Roman"/>
          <w:sz w:val="24"/>
          <w:szCs w:val="24"/>
          <w:lang w:val="en-US"/>
        </w:rPr>
        <w:t>, 38:1, 61-80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.</w:t>
      </w:r>
    </w:p>
    <w:p w14:paraId="1314774D" w14:textId="6B0C2F47" w:rsidR="00C03523" w:rsidRPr="00394B18" w:rsidRDefault="00C0352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19 pages.</w:t>
      </w:r>
    </w:p>
    <w:p w14:paraId="0E8316C1" w14:textId="4C94AA09" w:rsidR="0082007B" w:rsidRDefault="00606682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Herring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Susan (2004), “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Gender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on-line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communication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,”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in Holmes, Janet and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Miriam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Meyerhoff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(ed.),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The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handbook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of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language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gender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. Blackwell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Reference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Online,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pp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. 202-228 (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ebook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).</w:t>
      </w:r>
      <w:r w:rsidR="0082007B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19F98C37" w14:textId="1584E390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26 pages</w:t>
      </w:r>
    </w:p>
    <w:p w14:paraId="3D935531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87BEED8" w14:textId="560CA142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Hjorth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Larissa and Michel Arnold,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Online@AsiaPacific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: Mobile, Social and Locative Media in the Asia-Pacific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Routledge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: London, 2013, pp. 1-19, 23-37, 52-67.</w:t>
      </w:r>
    </w:p>
    <w:p w14:paraId="4D7E967A" w14:textId="4B50D969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45 pages</w:t>
      </w:r>
    </w:p>
    <w:p w14:paraId="0C5F9E84" w14:textId="7777777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73021A7" w14:textId="77777777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C65A8E4" w14:textId="5848B913" w:rsidR="00A565B3" w:rsidRPr="00D30B8E" w:rsidRDefault="00A565B3" w:rsidP="00FC5503">
      <w:pPr>
        <w:snapToGrid w:val="0"/>
        <w:spacing w:after="100" w:afterAutospacing="1"/>
        <w:jc w:val="both"/>
        <w:rPr>
          <w:rFonts w:ascii="Times New Roman" w:hAnsi="Times New Roman"/>
          <w:sz w:val="24"/>
          <w:szCs w:val="24"/>
          <w:lang w:val="en-GB" w:eastAsia="ja-JP"/>
        </w:rPr>
      </w:pPr>
      <w:proofErr w:type="spellStart"/>
      <w:r w:rsidRPr="00D30B8E">
        <w:rPr>
          <w:rFonts w:ascii="Times New Roman" w:hAnsi="Times New Roman"/>
          <w:sz w:val="24"/>
          <w:szCs w:val="24"/>
          <w:lang w:val="en-GB"/>
        </w:rPr>
        <w:t>Hjorth</w:t>
      </w:r>
      <w:proofErr w:type="spellEnd"/>
      <w:r w:rsidRPr="00D30B8E">
        <w:rPr>
          <w:rFonts w:ascii="Times New Roman" w:hAnsi="Times New Roman"/>
          <w:sz w:val="24"/>
          <w:szCs w:val="24"/>
          <w:lang w:val="en-GB"/>
        </w:rPr>
        <w:t>, Larissa and Sarah Pink</w:t>
      </w:r>
      <w:r w:rsidR="00C03523" w:rsidRPr="00D30B8E">
        <w:rPr>
          <w:rFonts w:ascii="Times New Roman" w:hAnsi="Times New Roman"/>
          <w:sz w:val="24"/>
          <w:szCs w:val="24"/>
          <w:lang w:val="en-GB"/>
        </w:rPr>
        <w:t xml:space="preserve"> (2014)</w:t>
      </w:r>
      <w:r w:rsidRPr="00D30B8E">
        <w:rPr>
          <w:rFonts w:ascii="Times New Roman" w:hAnsi="Times New Roman"/>
          <w:sz w:val="24"/>
          <w:szCs w:val="24"/>
          <w:lang w:val="en-GB"/>
        </w:rPr>
        <w:t xml:space="preserve">, “New </w:t>
      </w:r>
      <w:proofErr w:type="spellStart"/>
      <w:r w:rsidRPr="00D30B8E">
        <w:rPr>
          <w:rFonts w:ascii="Times New Roman" w:hAnsi="Times New Roman"/>
          <w:sz w:val="24"/>
          <w:szCs w:val="24"/>
          <w:lang w:val="en-GB"/>
        </w:rPr>
        <w:t>visualities</w:t>
      </w:r>
      <w:proofErr w:type="spellEnd"/>
      <w:r w:rsidRPr="00D30B8E">
        <w:rPr>
          <w:rFonts w:ascii="Times New Roman" w:hAnsi="Times New Roman"/>
          <w:sz w:val="24"/>
          <w:szCs w:val="24"/>
          <w:lang w:val="en-GB"/>
        </w:rPr>
        <w:t xml:space="preserve"> and the digital wayfarer: </w:t>
      </w:r>
      <w:proofErr w:type="spellStart"/>
      <w:r w:rsidRPr="00D30B8E">
        <w:rPr>
          <w:rFonts w:ascii="Times New Roman" w:hAnsi="Times New Roman"/>
          <w:sz w:val="24"/>
          <w:szCs w:val="24"/>
          <w:lang w:val="en-GB"/>
        </w:rPr>
        <w:t>Reconceptualizing</w:t>
      </w:r>
      <w:proofErr w:type="spellEnd"/>
      <w:r w:rsidRPr="00D30B8E">
        <w:rPr>
          <w:rFonts w:ascii="Times New Roman" w:hAnsi="Times New Roman"/>
          <w:sz w:val="24"/>
          <w:szCs w:val="24"/>
          <w:lang w:val="en-GB"/>
        </w:rPr>
        <w:t xml:space="preserve"> camera phone </w:t>
      </w:r>
      <w:r w:rsidR="00C03523" w:rsidRPr="00D30B8E">
        <w:rPr>
          <w:rFonts w:ascii="Times New Roman" w:hAnsi="Times New Roman"/>
          <w:sz w:val="24"/>
          <w:szCs w:val="24"/>
          <w:lang w:val="en-GB"/>
        </w:rPr>
        <w:t>photography and locative media,”</w:t>
      </w:r>
      <w:r w:rsidRPr="00D30B8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30B8E">
        <w:rPr>
          <w:rFonts w:ascii="Times New Roman" w:hAnsi="Times New Roman"/>
          <w:i/>
          <w:sz w:val="24"/>
          <w:szCs w:val="24"/>
          <w:lang w:val="en-GB" w:eastAsia="ja-JP"/>
        </w:rPr>
        <w:t>Mobile Media &amp; Communication</w:t>
      </w:r>
      <w:r w:rsidRPr="00D30B8E">
        <w:rPr>
          <w:rFonts w:ascii="Times New Roman" w:hAnsi="Times New Roman"/>
          <w:sz w:val="24"/>
          <w:szCs w:val="24"/>
          <w:lang w:val="en-GB" w:eastAsia="ja-JP"/>
        </w:rPr>
        <w:t xml:space="preserve">, </w:t>
      </w:r>
      <w:proofErr w:type="spellStart"/>
      <w:r w:rsidRPr="00D30B8E">
        <w:rPr>
          <w:rFonts w:ascii="Times New Roman" w:hAnsi="Times New Roman"/>
          <w:sz w:val="24"/>
          <w:szCs w:val="24"/>
          <w:lang w:val="en-GB" w:eastAsia="ja-JP"/>
        </w:rPr>
        <w:t>Vol</w:t>
      </w:r>
      <w:proofErr w:type="spellEnd"/>
      <w:r w:rsidRPr="00D30B8E">
        <w:rPr>
          <w:rFonts w:ascii="Times New Roman" w:hAnsi="Times New Roman"/>
          <w:sz w:val="24"/>
          <w:szCs w:val="24"/>
          <w:lang w:val="en-GB" w:eastAsia="ja-JP"/>
        </w:rPr>
        <w:t xml:space="preserve"> 2(1), 2014, pp. 40–57.</w:t>
      </w:r>
    </w:p>
    <w:p w14:paraId="77B17878" w14:textId="6E677FF0" w:rsidR="00C03523" w:rsidRPr="00394B18" w:rsidRDefault="00C03523" w:rsidP="00FC5503">
      <w:pPr>
        <w:snapToGrid w:val="0"/>
        <w:spacing w:after="100" w:afterAutospacing="1"/>
        <w:jc w:val="both"/>
        <w:rPr>
          <w:rFonts w:ascii="Times New Roman" w:hAnsi="Times New Roman"/>
          <w:sz w:val="24"/>
          <w:szCs w:val="24"/>
          <w:lang w:val="en-GB"/>
        </w:rPr>
      </w:pPr>
      <w:r w:rsidRPr="00D30B8E">
        <w:rPr>
          <w:rFonts w:ascii="Times New Roman" w:hAnsi="Times New Roman"/>
          <w:sz w:val="24"/>
          <w:szCs w:val="24"/>
          <w:lang w:val="en-GB" w:eastAsia="ja-JP"/>
        </w:rPr>
        <w:t>17 pages.</w:t>
      </w:r>
    </w:p>
    <w:p w14:paraId="4A403A5F" w14:textId="77777777" w:rsidR="00F207A0" w:rsidRPr="00D30B8E" w:rsidRDefault="00F207A0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0B8E">
        <w:rPr>
          <w:rFonts w:ascii="Times New Roman" w:hAnsi="Times New Roman"/>
          <w:sz w:val="24"/>
          <w:szCs w:val="24"/>
          <w:lang w:val="en-US"/>
        </w:rPr>
        <w:t>Hjorth</w:t>
      </w:r>
      <w:proofErr w:type="spellEnd"/>
      <w:r w:rsidRPr="00D30B8E">
        <w:rPr>
          <w:rFonts w:ascii="Times New Roman" w:hAnsi="Times New Roman"/>
          <w:sz w:val="24"/>
          <w:szCs w:val="24"/>
          <w:lang w:val="en-US"/>
        </w:rPr>
        <w:t xml:space="preserve">, Larissa and Sam Hinton, </w:t>
      </w:r>
      <w:r w:rsidRPr="00D30B8E">
        <w:rPr>
          <w:rFonts w:ascii="Times New Roman" w:hAnsi="Times New Roman"/>
          <w:i/>
          <w:sz w:val="24"/>
          <w:szCs w:val="24"/>
          <w:lang w:val="en-US"/>
        </w:rPr>
        <w:t>Understanding Social Media</w:t>
      </w:r>
      <w:r w:rsidRPr="00D30B8E">
        <w:rPr>
          <w:rFonts w:ascii="Times New Roman" w:hAnsi="Times New Roman"/>
          <w:sz w:val="24"/>
          <w:szCs w:val="24"/>
          <w:lang w:val="en-US"/>
        </w:rPr>
        <w:t>, Second ed. Sage, 2019</w:t>
      </w:r>
    </w:p>
    <w:p w14:paraId="13E80E76" w14:textId="1D0C3325" w:rsidR="00F207A0" w:rsidRPr="00D30B8E" w:rsidRDefault="00F207A0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0B8E">
        <w:rPr>
          <w:rFonts w:ascii="Times New Roman" w:hAnsi="Times New Roman"/>
          <w:sz w:val="24"/>
          <w:szCs w:val="24"/>
          <w:lang w:val="en-US"/>
        </w:rPr>
        <w:t xml:space="preserve">Chapter 1-3, 5, 7, 10, 11, </w:t>
      </w:r>
      <w:proofErr w:type="spellStart"/>
      <w:r w:rsidRPr="00D30B8E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D30B8E">
        <w:rPr>
          <w:rFonts w:ascii="Times New Roman" w:hAnsi="Times New Roman"/>
          <w:sz w:val="24"/>
          <w:szCs w:val="24"/>
          <w:lang w:val="en-US"/>
        </w:rPr>
        <w:t xml:space="preserve"> 90 </w:t>
      </w:r>
      <w:proofErr w:type="spellStart"/>
      <w:r w:rsidRPr="00D30B8E">
        <w:rPr>
          <w:rFonts w:ascii="Times New Roman" w:hAnsi="Times New Roman"/>
          <w:sz w:val="24"/>
          <w:szCs w:val="24"/>
          <w:lang w:val="en-US"/>
        </w:rPr>
        <w:t>sidor</w:t>
      </w:r>
      <w:proofErr w:type="spellEnd"/>
      <w:r w:rsidRPr="00D30B8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15EA87E7" w14:textId="02EC3DCC" w:rsidR="00F207A0" w:rsidRDefault="00F207A0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30B8E">
        <w:rPr>
          <w:rFonts w:ascii="Times New Roman" w:hAnsi="Times New Roman"/>
          <w:sz w:val="24"/>
          <w:szCs w:val="24"/>
          <w:lang w:val="en-US"/>
        </w:rPr>
        <w:t xml:space="preserve">319 </w:t>
      </w:r>
      <w:proofErr w:type="spellStart"/>
      <w:r w:rsidRPr="00D30B8E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Pr="00D30B8E">
        <w:rPr>
          <w:rFonts w:ascii="Times New Roman" w:hAnsi="Times New Roman"/>
          <w:sz w:val="24"/>
          <w:szCs w:val="24"/>
          <w:lang w:val="en-US"/>
        </w:rPr>
        <w:t>, also as e-</w:t>
      </w:r>
      <w:proofErr w:type="spellStart"/>
      <w:r w:rsidRPr="00D30B8E">
        <w:rPr>
          <w:rFonts w:ascii="Times New Roman" w:hAnsi="Times New Roman"/>
          <w:sz w:val="24"/>
          <w:szCs w:val="24"/>
          <w:lang w:val="en-US"/>
        </w:rPr>
        <w:t>bok</w:t>
      </w:r>
      <w:proofErr w:type="spellEnd"/>
    </w:p>
    <w:p w14:paraId="5E21D13E" w14:textId="339F2588" w:rsidR="00293CBE" w:rsidRPr="00394B18" w:rsidRDefault="00293CBE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Huang, Min-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Hua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Ching-Hsuan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Su,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Ruixia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Han, and Mark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Weatherall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(2017), 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“</w:t>
      </w:r>
      <w:r w:rsidRPr="00394B18">
        <w:rPr>
          <w:rFonts w:ascii="Times New Roman" w:hAnsi="Times New Roman"/>
          <w:sz w:val="24"/>
          <w:szCs w:val="24"/>
          <w:lang w:val="en-US"/>
        </w:rPr>
        <w:t>How Does Rising Internet Usage Affect Political Parti</w:t>
      </w:r>
      <w:r w:rsidR="007879E7" w:rsidRPr="00394B18">
        <w:rPr>
          <w:rFonts w:ascii="Times New Roman" w:hAnsi="Times New Roman"/>
          <w:sz w:val="24"/>
          <w:szCs w:val="24"/>
          <w:lang w:val="en-US"/>
        </w:rPr>
        <w:t>cipation in East Asia? Explainin</w:t>
      </w:r>
      <w:r w:rsidRPr="00394B18">
        <w:rPr>
          <w:rFonts w:ascii="Times New Roman" w:hAnsi="Times New Roman"/>
          <w:sz w:val="24"/>
          <w:szCs w:val="24"/>
          <w:lang w:val="en-US"/>
        </w:rPr>
        <w:t>g Divergent Effects,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”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Asian Perspective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41 (2017), 527–558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.</w:t>
      </w:r>
    </w:p>
    <w:p w14:paraId="073B25C3" w14:textId="4FD0A759" w:rsidR="00C03523" w:rsidRPr="00394B18" w:rsidRDefault="00C0352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31 pages.</w:t>
      </w:r>
    </w:p>
    <w:p w14:paraId="49F77D4D" w14:textId="3D05F08A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Kapidzic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Susan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Herring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(2015), </w:t>
      </w:r>
      <w:r w:rsidR="00606682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Race, gender,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-presentation 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photographs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06682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proofErr w:type="gramEnd"/>
      <w:r w:rsidR="00606682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New Media and </w:t>
      </w:r>
      <w:proofErr w:type="spellStart"/>
      <w:r w:rsidR="00606682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Society</w:t>
      </w:r>
      <w:proofErr w:type="spellEnd"/>
      <w:r w:rsidR="0060668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 (6), 958-976.</w:t>
      </w:r>
    </w:p>
    <w:p w14:paraId="20E71E47" w14:textId="5D814D9A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18 pages</w:t>
      </w:r>
    </w:p>
    <w:p w14:paraId="1CEA150B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9A49F8" w14:textId="368EBCB4" w:rsidR="00293CBE" w:rsidRPr="00394B18" w:rsidRDefault="00E22AC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Keane, Michael and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Anthony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Fung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Digital Platforms: Exerting China’s New Cultural Power in the Asia-Pacific,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293CBE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Media Industries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5:1, available at</w:t>
      </w:r>
    </w:p>
    <w:p w14:paraId="421469FD" w14:textId="5AF9750B" w:rsidR="00293CBE" w:rsidRPr="00394B18" w:rsidRDefault="00D30B8E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hyperlink r:id="rId9" w:history="1">
        <w:r w:rsidR="00C03523" w:rsidRPr="00394B18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https://quod.lib.umich.edu/m/mij/15031809.0005.103?view=text;rgn=main</w:t>
        </w:r>
      </w:hyperlink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2432DFE9" w14:textId="6FE97A3F" w:rsidR="00293CBE" w:rsidRPr="00394B18" w:rsidRDefault="00606682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4 pages</w:t>
      </w:r>
    </w:p>
    <w:p w14:paraId="6A6E3C86" w14:textId="77777777" w:rsidR="00293CBE" w:rsidRPr="00394B18" w:rsidRDefault="00293CBE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2214CF6D" w14:textId="385D03D2" w:rsidR="00765CD7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Kim,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Ji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Won (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“Facebook Use for Profile Maintenance and Social Grooming and Young Korean Women’s Appearance Compa</w:t>
      </w:r>
      <w:r w:rsidR="001F772B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rison With Peers and Body Image 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Concerns, </w:t>
      </w:r>
      <w:r w:rsidR="00765CD7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 and Society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1-11.</w:t>
      </w:r>
    </w:p>
    <w:p w14:paraId="7C71D37E" w14:textId="35CB8741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10 pages</w:t>
      </w:r>
    </w:p>
    <w:p w14:paraId="13664DE9" w14:textId="77777777" w:rsidR="00765CD7" w:rsidRPr="00394B18" w:rsidRDefault="00765CD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2B0F027" w14:textId="77777777" w:rsidR="0082007B" w:rsidRPr="00394B18" w:rsidRDefault="0082007B" w:rsidP="008200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 xml:space="preserve">Lee, </w:t>
      </w:r>
      <w:r w:rsidRPr="00394B18">
        <w:rPr>
          <w:rFonts w:ascii="Times New Roman" w:hAnsi="Times New Roman"/>
          <w:color w:val="000000"/>
          <w:sz w:val="24"/>
          <w:szCs w:val="24"/>
          <w:lang w:val="en-US"/>
        </w:rPr>
        <w:t xml:space="preserve">Shin </w:t>
      </w:r>
      <w:proofErr w:type="spellStart"/>
      <w:r w:rsidRPr="00394B18">
        <w:rPr>
          <w:rFonts w:ascii="Times New Roman" w:hAnsi="Times New Roman"/>
          <w:color w:val="000000"/>
          <w:sz w:val="24"/>
          <w:szCs w:val="24"/>
          <w:lang w:val="en-US"/>
        </w:rPr>
        <w:t>Haeng</w:t>
      </w:r>
      <w:proofErr w:type="spellEnd"/>
      <w:r w:rsidRPr="00394B18">
        <w:rPr>
          <w:rFonts w:ascii="Times New Roman" w:hAnsi="Times New Roman"/>
          <w:color w:val="000000"/>
          <w:sz w:val="24"/>
          <w:szCs w:val="24"/>
          <w:lang w:val="en-US"/>
        </w:rPr>
        <w:t xml:space="preserve"> (2017), “</w:t>
      </w:r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Digital democracy in Asia: The impact of the Asian </w:t>
      </w:r>
      <w:proofErr w:type="gramStart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>internet</w:t>
      </w:r>
      <w:proofErr w:type="gramEnd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 on </w:t>
      </w:r>
      <w:proofErr w:type="spellStart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>politica</w:t>
      </w:r>
      <w:proofErr w:type="spellEnd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 participation,” </w:t>
      </w:r>
      <w:r w:rsidRPr="00394B18">
        <w:rPr>
          <w:rFonts w:ascii="Times New Roman" w:hAnsi="Times New Roman"/>
          <w:i/>
          <w:color w:val="10147E"/>
          <w:sz w:val="24"/>
          <w:szCs w:val="24"/>
          <w:lang w:val="en-US"/>
        </w:rPr>
        <w:t>Journal of Information Technology &amp; Politics</w:t>
      </w:r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, </w:t>
      </w:r>
      <w:r w:rsidRPr="00394B18">
        <w:rPr>
          <w:rFonts w:ascii="Times New Roman" w:hAnsi="Times New Roman"/>
          <w:sz w:val="24"/>
          <w:szCs w:val="24"/>
          <w:lang w:val="en-US"/>
        </w:rPr>
        <w:t>Vol. 14, No. 1, 62–82.</w:t>
      </w:r>
    </w:p>
    <w:p w14:paraId="2F979C3C" w14:textId="77777777" w:rsidR="0082007B" w:rsidRDefault="0082007B" w:rsidP="0082007B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20 pages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681A248" w14:textId="665180F0" w:rsidR="00E10F12" w:rsidRPr="00394B18" w:rsidRDefault="00E10F12" w:rsidP="0082007B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 xml:space="preserve">Lim, </w:t>
      </w: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Merlyna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 xml:space="preserve"> (2013), “Many Clicks but Little Sticks: Social Media Activism in Indonesia,” </w:t>
      </w:r>
      <w:r w:rsidRPr="00394B18">
        <w:rPr>
          <w:rFonts w:ascii="Times New Roman" w:hAnsi="Times New Roman"/>
          <w:i/>
          <w:sz w:val="24"/>
          <w:szCs w:val="24"/>
          <w:lang w:val="en-GB"/>
        </w:rPr>
        <w:t>Journal of Contemporary Asia</w:t>
      </w:r>
      <w:r w:rsidRPr="00394B18">
        <w:rPr>
          <w:rFonts w:ascii="Times New Roman" w:hAnsi="Times New Roman"/>
          <w:sz w:val="24"/>
          <w:szCs w:val="24"/>
          <w:lang w:val="en-GB"/>
        </w:rPr>
        <w:t>, 43:4, 636-657.</w:t>
      </w:r>
    </w:p>
    <w:p w14:paraId="063B5131" w14:textId="0A55627A" w:rsidR="00E10F12" w:rsidRPr="00394B18" w:rsidRDefault="00E10F12" w:rsidP="00FC5503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21 pages.</w:t>
      </w:r>
    </w:p>
    <w:p w14:paraId="0D76223A" w14:textId="4B0664BF" w:rsidR="00714704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McL</w:t>
      </w:r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elland</w:t>
      </w:r>
      <w:proofErr w:type="spellEnd"/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Mark, </w:t>
      </w:r>
      <w:proofErr w:type="spellStart"/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Haiqing</w:t>
      </w:r>
      <w:proofErr w:type="spellEnd"/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Yu, 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and Gerard </w:t>
      </w:r>
      <w:proofErr w:type="spellStart"/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Goggin</w:t>
      </w:r>
      <w:proofErr w:type="spellEnd"/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</w:t>
      </w:r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Alternative Histories of Social</w:t>
      </w:r>
    </w:p>
    <w:p w14:paraId="05AE912A" w14:textId="77777777" w:rsidR="00606682" w:rsidRDefault="00714704" w:rsidP="00606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Media in Japan and China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,” </w:t>
      </w:r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="002D11D0"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="002D11D0"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 (pp. 233–253).</w:t>
      </w:r>
      <w:proofErr w:type="gramEnd"/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 London: SAGE. E-book, 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53-68.</w:t>
      </w:r>
    </w:p>
    <w:p w14:paraId="3ACA7ECB" w14:textId="373E992E" w:rsidR="00714704" w:rsidRPr="00AB2878" w:rsidRDefault="00C03523" w:rsidP="00AB2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15 pages</w:t>
      </w:r>
    </w:p>
    <w:p w14:paraId="5EA7B4AD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Martinez, Angela et al (2018), “A Web of opportunity or the same old story? </w:t>
      </w:r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Women digital entrepreneurs and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intersectionality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theory,”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Human Relations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70:3, 286-311.</w:t>
      </w:r>
      <w:proofErr w:type="gramEnd"/>
    </w:p>
    <w:p w14:paraId="62CB2CB5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25 pages</w:t>
      </w:r>
    </w:p>
    <w:p w14:paraId="277F101F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D6A01F6" w14:textId="3907C62B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Musgrave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Meghan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(2016),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Gamer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Girls, Gold Farmers,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Activism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Real Life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,” </w:t>
      </w:r>
      <w:proofErr w:type="spellStart"/>
      <w:proofErr w:type="gramEnd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>Children’s</w:t>
      </w:r>
      <w:proofErr w:type="spellEnd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>Literature</w:t>
      </w:r>
      <w:proofErr w:type="spellEnd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in </w:t>
      </w:r>
      <w:proofErr w:type="spellStart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47, 161-176.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7A4A2394" w14:textId="0943DB4E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15 pages</w:t>
      </w:r>
    </w:p>
    <w:p w14:paraId="71D105C7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6C797CB" w14:textId="06D9EFCB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Nisa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Eva,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(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Creative and Lucrative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Daʿwa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: The Visual Culture of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Instagram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amongst Female Muslim Youth in Indonesia,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Asiascape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: Digital Asia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5, 68-99.</w:t>
      </w:r>
    </w:p>
    <w:p w14:paraId="080BBACB" w14:textId="4509C47A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30 pages</w:t>
      </w:r>
    </w:p>
    <w:p w14:paraId="421730C5" w14:textId="77777777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EB6D03C" w14:textId="6D6218A2" w:rsidR="00765CD7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Ohashi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Kana, F. Kato, and Larissa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Hjorth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2017,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Digital Genealogies: Understanding Social Mobile Media LINE in the Role of Japanese Families,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765CD7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 and Society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1-12.</w:t>
      </w:r>
    </w:p>
    <w:p w14:paraId="22C36825" w14:textId="3D7F158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12 pages.</w:t>
      </w:r>
    </w:p>
    <w:p w14:paraId="165F3909" w14:textId="77777777" w:rsidR="00765CD7" w:rsidRPr="00394B18" w:rsidRDefault="00765CD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E82BC0E" w14:textId="7BAFB3EF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Thomas and José van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Dijk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(2017), “Social Media and New Protest Movements,” 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. London: SAGE. E-book, </w:t>
      </w:r>
      <w:r w:rsidR="0074053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546-561.</w:t>
      </w:r>
    </w:p>
    <w:p w14:paraId="0E632BE3" w14:textId="183B80B6" w:rsidR="006E34D0" w:rsidRPr="00394B18" w:rsidRDefault="0074053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15 pages.</w:t>
      </w:r>
    </w:p>
    <w:p w14:paraId="0084FD86" w14:textId="77777777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42E2D5" w14:textId="0D974D81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Rettberg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Walker, Jill (2017), “Self-Representation in Social Media,” 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(pp. 233–253).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429-443.</w:t>
      </w:r>
    </w:p>
    <w:p w14:paraId="4F8700ED" w14:textId="093B52C7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14 pages.</w:t>
      </w:r>
    </w:p>
    <w:p w14:paraId="509A2C1C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86C273" w14:textId="17C208F8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Seta, Gabriel de and Michelle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Proksell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(2015), “The Aesthetics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From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Wechat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Selfies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Self-Representation in Contemporary Chinese Art and Photography,” Networking Knowledge, 8(6), pp. 1-27.</w:t>
      </w:r>
    </w:p>
    <w:p w14:paraId="0F49A816" w14:textId="09DED5AF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 pages</w:t>
      </w:r>
    </w:p>
    <w:p w14:paraId="52DD4FC2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DC343F" w14:textId="3FDE6BE0" w:rsidR="00074FAA" w:rsidRPr="00394B18" w:rsidRDefault="00074FAA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Sinanan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Jolynna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>, and Tom M</w:t>
      </w:r>
      <w:r w:rsidR="00307A4A" w:rsidRPr="00394B18">
        <w:rPr>
          <w:rFonts w:ascii="Times New Roman" w:hAnsi="Times New Roman"/>
          <w:sz w:val="24"/>
          <w:szCs w:val="24"/>
          <w:lang w:val="en-US"/>
        </w:rPr>
        <w:t>cDonald (2017), “Ethnography,” i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179-195.</w:t>
      </w:r>
    </w:p>
    <w:p w14:paraId="6EB28250" w14:textId="44B847E8" w:rsidR="00074FAA" w:rsidRDefault="00074FAA" w:rsidP="00866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16 pages.</w:t>
      </w:r>
    </w:p>
    <w:p w14:paraId="6CAB64FF" w14:textId="77777777" w:rsidR="00866DA4" w:rsidRPr="00394B18" w:rsidRDefault="00866DA4" w:rsidP="00866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717B75" w14:textId="513E1FD0" w:rsidR="00181AA3" w:rsidRPr="00394B18" w:rsidRDefault="00181AA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Stockmann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D</w:t>
      </w:r>
      <w:r w:rsidR="00974717" w:rsidRPr="00394B18">
        <w:rPr>
          <w:rFonts w:ascii="Times New Roman" w:hAnsi="Times New Roman"/>
          <w:sz w:val="24"/>
          <w:szCs w:val="24"/>
          <w:lang w:val="en-US"/>
        </w:rPr>
        <w:t>aniella</w:t>
      </w:r>
      <w:proofErr w:type="spellEnd"/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Ting </w:t>
      </w:r>
      <w:proofErr w:type="spellStart"/>
      <w:r w:rsidR="00974717" w:rsidRPr="00394B18">
        <w:rPr>
          <w:rFonts w:ascii="Times New Roman" w:hAnsi="Times New Roman"/>
          <w:sz w:val="24"/>
          <w:szCs w:val="24"/>
          <w:lang w:val="en-US"/>
        </w:rPr>
        <w:t>Luo</w:t>
      </w:r>
      <w:proofErr w:type="spellEnd"/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 (2017), “</w:t>
      </w:r>
      <w:r w:rsidRPr="00394B18">
        <w:rPr>
          <w:rFonts w:ascii="Times New Roman" w:hAnsi="Times New Roman"/>
          <w:sz w:val="24"/>
          <w:szCs w:val="24"/>
          <w:lang w:val="en-US"/>
        </w:rPr>
        <w:t>Which social media facilitate online public opinion in</w:t>
      </w:r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sz w:val="24"/>
          <w:szCs w:val="24"/>
          <w:lang w:val="en-US"/>
        </w:rPr>
        <w:t>China?</w:t>
      </w:r>
      <w:proofErr w:type="gramStart"/>
      <w:r w:rsidR="00974717" w:rsidRPr="00394B18">
        <w:rPr>
          <w:rFonts w:ascii="Times New Roman" w:hAnsi="Times New Roman"/>
          <w:sz w:val="24"/>
          <w:szCs w:val="24"/>
          <w:lang w:val="en-US"/>
        </w:rPr>
        <w:t>”,</w:t>
      </w:r>
      <w:proofErr w:type="gramEnd"/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Problems of Post-Communism</w:t>
      </w:r>
      <w:r w:rsidRPr="00394B18">
        <w:rPr>
          <w:rFonts w:ascii="Times New Roman" w:hAnsi="Times New Roman"/>
          <w:sz w:val="24"/>
          <w:szCs w:val="24"/>
          <w:lang w:val="en-US"/>
        </w:rPr>
        <w:t>, 64(3–4), 1–14.</w:t>
      </w:r>
    </w:p>
    <w:p w14:paraId="2D7EB761" w14:textId="714DBCA8" w:rsidR="00974717" w:rsidRPr="00394B18" w:rsidRDefault="00974717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14 pages</w:t>
      </w:r>
    </w:p>
    <w:p w14:paraId="5E1BBA53" w14:textId="4E4B709E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B18">
        <w:rPr>
          <w:rFonts w:ascii="Times New Roman" w:eastAsia="Times New Roman" w:hAnsi="Times New Roman"/>
          <w:sz w:val="24"/>
          <w:szCs w:val="24"/>
        </w:rPr>
        <w:t>Svensson, Marina</w:t>
      </w:r>
      <w:r w:rsidR="00974717" w:rsidRPr="00394B18">
        <w:rPr>
          <w:rFonts w:ascii="Times New Roman" w:eastAsia="Times New Roman" w:hAnsi="Times New Roman"/>
          <w:sz w:val="24"/>
          <w:szCs w:val="24"/>
        </w:rPr>
        <w:t xml:space="preserve"> (2017)</w:t>
      </w:r>
      <w:r w:rsidRPr="00394B18">
        <w:rPr>
          <w:rFonts w:ascii="Times New Roman" w:eastAsia="Times New Roman" w:hAnsi="Times New Roman"/>
          <w:sz w:val="24"/>
          <w:szCs w:val="24"/>
        </w:rPr>
        <w:t xml:space="preserve">, “The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</w:rPr>
        <w:t>Networked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 xml:space="preserve"> China Researcher: Challenges and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</w:rPr>
        <w:t>Possibilities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 xml:space="preserve"> in the Social Media Age</w:t>
      </w:r>
      <w:proofErr w:type="gramStart"/>
      <w:r w:rsidRPr="00394B18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proofErr w:type="gramEnd"/>
      <w:r w:rsidRPr="00394B18">
        <w:rPr>
          <w:rStyle w:val="Emphasis"/>
          <w:rFonts w:ascii="Times New Roman" w:eastAsia="Times New Roman" w:hAnsi="Times New Roman"/>
          <w:sz w:val="24"/>
          <w:szCs w:val="24"/>
        </w:rPr>
        <w:t>Asiascape</w:t>
      </w:r>
      <w:proofErr w:type="spellEnd"/>
      <w:r w:rsidRPr="00394B18">
        <w:rPr>
          <w:rStyle w:val="Emphasis"/>
          <w:rFonts w:ascii="Times New Roman" w:eastAsia="Times New Roman" w:hAnsi="Times New Roman"/>
          <w:sz w:val="24"/>
          <w:szCs w:val="24"/>
        </w:rPr>
        <w:t xml:space="preserve">: Digital </w:t>
      </w:r>
      <w:proofErr w:type="spellStart"/>
      <w:r w:rsidRPr="00394B18">
        <w:rPr>
          <w:rStyle w:val="Emphasis"/>
          <w:rFonts w:ascii="Times New Roman" w:eastAsia="Times New Roman" w:hAnsi="Times New Roman"/>
          <w:sz w:val="24"/>
          <w:szCs w:val="24"/>
        </w:rPr>
        <w:t>Asia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 xml:space="preserve">, 4(1-2),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</w:rPr>
        <w:t>pp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>. 76-102.</w:t>
      </w:r>
    </w:p>
    <w:p w14:paraId="3F2C3357" w14:textId="1DBA778F" w:rsidR="00974717" w:rsidRPr="00394B18" w:rsidRDefault="0097471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B18">
        <w:rPr>
          <w:rFonts w:ascii="Times New Roman" w:eastAsia="Times New Roman" w:hAnsi="Times New Roman"/>
          <w:sz w:val="24"/>
          <w:szCs w:val="24"/>
        </w:rPr>
        <w:t>26 pages.</w:t>
      </w:r>
    </w:p>
    <w:p w14:paraId="68C7FADC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E89665" w14:textId="2F4BF1C4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Thelwall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Mike et al (2015), “Chatting Through Pictures? A Classification of Images Tweeted in One Week in the UK and USA,” </w:t>
      </w:r>
      <w:r w:rsidRPr="00866DA4">
        <w:rPr>
          <w:rFonts w:ascii="Times New Roman" w:hAnsi="Times New Roman"/>
          <w:i/>
          <w:sz w:val="24"/>
          <w:szCs w:val="24"/>
          <w:lang w:val="en-GB"/>
        </w:rPr>
        <w:t>Journal of the Association for Information Science and Techn</w:t>
      </w:r>
      <w:r>
        <w:rPr>
          <w:rFonts w:ascii="Times New Roman" w:hAnsi="Times New Roman"/>
          <w:i/>
          <w:sz w:val="24"/>
          <w:szCs w:val="24"/>
          <w:lang w:val="en-GB"/>
        </w:rPr>
        <w:t>olog</w:t>
      </w:r>
      <w:r w:rsidRPr="00866DA4">
        <w:rPr>
          <w:rFonts w:ascii="Times New Roman" w:hAnsi="Times New Roman"/>
          <w:i/>
          <w:sz w:val="24"/>
          <w:szCs w:val="24"/>
          <w:lang w:val="en-GB"/>
        </w:rPr>
        <w:t>y</w:t>
      </w:r>
      <w:r>
        <w:rPr>
          <w:rFonts w:ascii="Times New Roman" w:hAnsi="Times New Roman"/>
          <w:sz w:val="24"/>
          <w:szCs w:val="24"/>
          <w:lang w:val="en-GB"/>
        </w:rPr>
        <w:t>, 67(11): 2575-2886.</w:t>
      </w:r>
    </w:p>
    <w:p w14:paraId="4B9F7452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7678D2" w14:textId="1A05E290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 pages</w:t>
      </w:r>
    </w:p>
    <w:p w14:paraId="63656A40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4E830D" w14:textId="5DAC8F54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Tifentale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Alice (2015), “Art of the Masses: From Kodak Brownie 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Instagram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,” </w:t>
      </w:r>
      <w:r>
        <w:rPr>
          <w:rFonts w:ascii="Times New Roman" w:hAnsi="Times New Roman"/>
          <w:i/>
          <w:sz w:val="24"/>
          <w:szCs w:val="24"/>
          <w:lang w:val="en-GB"/>
        </w:rPr>
        <w:t>Networking Knowled</w:t>
      </w:r>
      <w:r w:rsidRPr="00866DA4">
        <w:rPr>
          <w:rFonts w:ascii="Times New Roman" w:hAnsi="Times New Roman"/>
          <w:i/>
          <w:sz w:val="24"/>
          <w:szCs w:val="24"/>
          <w:lang w:val="en-GB"/>
        </w:rPr>
        <w:t>ge</w:t>
      </w:r>
      <w:r>
        <w:rPr>
          <w:rFonts w:ascii="Times New Roman" w:hAnsi="Times New Roman"/>
          <w:sz w:val="24"/>
          <w:szCs w:val="24"/>
          <w:lang w:val="en-GB"/>
        </w:rPr>
        <w:t>, 8(6), pp. 1-16.</w:t>
      </w:r>
    </w:p>
    <w:p w14:paraId="6CA8BE9A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400B25" w14:textId="57F87A15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16 pages</w:t>
      </w:r>
    </w:p>
    <w:p w14:paraId="42D125ED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5091F5" w14:textId="0D06394E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proofErr w:type="gramStart"/>
      <w:r w:rsidRPr="00394B18">
        <w:rPr>
          <w:rFonts w:ascii="Times New Roman" w:hAnsi="Times New Roman"/>
          <w:sz w:val="24"/>
          <w:szCs w:val="24"/>
          <w:lang w:val="en-GB"/>
        </w:rPr>
        <w:t>Trottier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 xml:space="preserve">, Daniel (2017), “Privacy and Surveillance,” 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94B18">
        <w:rPr>
          <w:rFonts w:ascii="Times New Roman" w:hAnsi="Times New Roman"/>
          <w:sz w:val="24"/>
          <w:szCs w:val="24"/>
          <w:lang w:val="en-US"/>
        </w:rPr>
        <w:t xml:space="preserve">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463-478.</w:t>
      </w:r>
    </w:p>
    <w:p w14:paraId="43E34521" w14:textId="271EE314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15 pages.</w:t>
      </w:r>
    </w:p>
    <w:p w14:paraId="62C1AA83" w14:textId="3AB7522F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216625B" w14:textId="77777777" w:rsidR="006E34D0" w:rsidRPr="00394B18" w:rsidRDefault="006E34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AEFBBA9" w14:textId="06674032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94B18">
        <w:rPr>
          <w:rFonts w:ascii="Times New Roman" w:hAnsi="Times New Roman"/>
          <w:sz w:val="24"/>
          <w:szCs w:val="24"/>
          <w:lang w:val="en-GB"/>
        </w:rPr>
        <w:t>Wallis, Cara (2019</w:t>
      </w:r>
      <w:r w:rsidR="00974717" w:rsidRPr="00394B18">
        <w:rPr>
          <w:rFonts w:ascii="Times New Roman" w:hAnsi="Times New Roman"/>
          <w:sz w:val="24"/>
          <w:szCs w:val="24"/>
          <w:lang w:val="en-GB"/>
        </w:rPr>
        <w:t>)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74717" w:rsidRPr="00394B18">
        <w:rPr>
          <w:rFonts w:ascii="Times New Roman" w:hAnsi="Times New Roman"/>
          <w:sz w:val="24"/>
          <w:szCs w:val="24"/>
          <w:lang w:val="en-GB"/>
        </w:rPr>
        <w:t>“</w:t>
      </w:r>
      <w:r w:rsidRPr="00394B18">
        <w:rPr>
          <w:rFonts w:ascii="Times New Roman" w:hAnsi="Times New Roman"/>
          <w:sz w:val="24"/>
          <w:szCs w:val="24"/>
          <w:lang w:val="en-GB"/>
        </w:rPr>
        <w:t>Gender and China’s online censorship protest culture,</w:t>
      </w:r>
      <w:r w:rsidR="00974717" w:rsidRPr="00394B18">
        <w:rPr>
          <w:rFonts w:ascii="Times New Roman" w:hAnsi="Times New Roman"/>
          <w:sz w:val="24"/>
          <w:szCs w:val="24"/>
          <w:lang w:val="en-GB"/>
        </w:rPr>
        <w:t>”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GB"/>
        </w:rPr>
        <w:t>Feminist Media Studies</w:t>
      </w:r>
      <w:r w:rsidRPr="00394B18">
        <w:rPr>
          <w:rFonts w:ascii="Times New Roman" w:hAnsi="Times New Roman"/>
          <w:sz w:val="24"/>
          <w:szCs w:val="24"/>
          <w:lang w:val="en-GB"/>
        </w:rPr>
        <w:t>, vol. 15 (2), 223-238.</w:t>
      </w:r>
      <w:proofErr w:type="gramEnd"/>
    </w:p>
    <w:p w14:paraId="258C4D58" w14:textId="127FF52D" w:rsidR="00974717" w:rsidRPr="00394B18" w:rsidRDefault="0097471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15 pages.</w:t>
      </w:r>
    </w:p>
    <w:p w14:paraId="39FF3842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A1E3480" w14:textId="5483135A" w:rsidR="007879E7" w:rsidRPr="00D30B8E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>Willnat</w:t>
      </w:r>
      <w:proofErr w:type="spellEnd"/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Lars and Annette Aw (2014), </w:t>
      </w:r>
      <w:r w:rsidRPr="00D30B8E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Media, Culture and Politics in Asia</w:t>
      </w:r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>, Peter Lang, 2014, pp. 1-29.</w:t>
      </w:r>
    </w:p>
    <w:p w14:paraId="613AFCBD" w14:textId="7EED01AA" w:rsidR="0097471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D30B8E">
        <w:rPr>
          <w:rFonts w:ascii="Times New Roman" w:eastAsiaTheme="minorEastAsia" w:hAnsi="Times New Roman"/>
          <w:sz w:val="24"/>
          <w:szCs w:val="24"/>
          <w:lang w:val="en-US" w:eastAsia="en-US"/>
        </w:rPr>
        <w:t>29 pages.</w:t>
      </w:r>
    </w:p>
    <w:p w14:paraId="087583D9" w14:textId="77777777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E9CB718" w14:textId="6834A353" w:rsidR="00765CD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Yang,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Guobin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Remembering disappeared websites in china,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765CD7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New Media and Society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20:6,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2107-2124.</w:t>
      </w:r>
    </w:p>
    <w:p w14:paraId="466AA8DA" w14:textId="04DC9D26" w:rsidR="0097471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17 pages</w:t>
      </w:r>
    </w:p>
    <w:p w14:paraId="3EAE8731" w14:textId="77777777" w:rsidR="00832F85" w:rsidRPr="00394B18" w:rsidRDefault="00832F85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A7F5EFC" w14:textId="77777777" w:rsidR="00F10DF2" w:rsidRPr="00394B18" w:rsidRDefault="00F10DF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64BE33C2" w14:textId="16BD5E65" w:rsidR="00394B18" w:rsidRDefault="00506B2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Elective literature</w:t>
      </w:r>
    </w:p>
    <w:p w14:paraId="43971996" w14:textId="77777777" w:rsidR="00506B22" w:rsidRPr="00394B18" w:rsidRDefault="00506B2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en-US" w:eastAsia="en-US"/>
        </w:rPr>
      </w:pPr>
    </w:p>
    <w:p w14:paraId="1C569198" w14:textId="4B1C7D5E" w:rsidR="00482BD0" w:rsidRPr="00394B18" w:rsidRDefault="00F207A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Choose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ca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200</w:t>
      </w:r>
      <w:r w:rsidR="00506B2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pages from either the books below or choose some journal articles (after discussion with teachers)</w:t>
      </w:r>
      <w:r w:rsidR="00482BD0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.</w:t>
      </w:r>
    </w:p>
    <w:p w14:paraId="401C4272" w14:textId="77777777" w:rsidR="00482BD0" w:rsidRPr="00394B18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53DCC99" w14:textId="49D2C726" w:rsidR="00482BD0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Goggin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Gerard and Mark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McLelland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The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Routledge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Companion to Global Internet Studies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. </w:t>
      </w:r>
    </w:p>
    <w:p w14:paraId="51198C50" w14:textId="77777777" w:rsidR="00482BD0" w:rsidRPr="00394B18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333543C" w14:textId="61FF6AAF" w:rsidR="002C4168" w:rsidRDefault="002C416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Jurriëns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Edwin, and Ross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Tapsell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Digital Indonesia. </w:t>
      </w:r>
      <w:proofErr w:type="gram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Connectivity and Divergence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ISEAS Publishing, 2017.</w:t>
      </w:r>
      <w:proofErr w:type="gramEnd"/>
    </w:p>
    <w:p w14:paraId="517AEE7A" w14:textId="77777777" w:rsidR="002C4168" w:rsidRPr="00394B18" w:rsidRDefault="002C416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C28A809" w14:textId="2592FADC" w:rsidR="00482BD0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Kaigo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Muneo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</w:t>
      </w:r>
      <w:r w:rsidR="00606682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and Civil Society in Japan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Palgrave</w:t>
      </w:r>
    </w:p>
    <w:p w14:paraId="442AA682" w14:textId="3342932F" w:rsidR="009C409F" w:rsidRPr="00394B18" w:rsidRDefault="009C409F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E-book</w:t>
      </w:r>
    </w:p>
    <w:p w14:paraId="61398012" w14:textId="77777777" w:rsidR="007879E7" w:rsidRPr="00394B18" w:rsidRDefault="007879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62ECD94" w14:textId="33E5D8A8" w:rsidR="00E22AC0" w:rsidRPr="00394B18" w:rsidRDefault="00E22AC0" w:rsidP="00FC5503">
      <w:p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94B18">
        <w:rPr>
          <w:rFonts w:ascii="Times New Roman" w:eastAsia="Times New Roman" w:hAnsi="Times New Roman"/>
          <w:sz w:val="24"/>
          <w:szCs w:val="24"/>
          <w:lang w:val="en-GB"/>
        </w:rPr>
        <w:t xml:space="preserve">Wang,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  <w:lang w:val="en-GB"/>
        </w:rPr>
        <w:t>Xinyuan</w:t>
      </w:r>
      <w:proofErr w:type="spellEnd"/>
      <w:r w:rsidRPr="00394B18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394B18">
        <w:rPr>
          <w:rFonts w:ascii="Times New Roman" w:eastAsia="Times New Roman" w:hAnsi="Times New Roman"/>
          <w:i/>
          <w:sz w:val="24"/>
          <w:szCs w:val="24"/>
          <w:lang w:val="en-GB"/>
        </w:rPr>
        <w:t>Social Media in Industrial China</w:t>
      </w:r>
      <w:r w:rsidRPr="00394B18">
        <w:rPr>
          <w:rFonts w:ascii="Times New Roman" w:eastAsia="Times New Roman" w:hAnsi="Times New Roman"/>
          <w:sz w:val="24"/>
          <w:szCs w:val="24"/>
          <w:lang w:val="en-GB"/>
        </w:rPr>
        <w:t xml:space="preserve">, UCL Press, 2016. </w:t>
      </w:r>
      <w:proofErr w:type="gramStart"/>
      <w:r w:rsidRPr="00394B18">
        <w:rPr>
          <w:rFonts w:ascii="Times New Roman" w:eastAsia="Times New Roman" w:hAnsi="Times New Roman"/>
          <w:sz w:val="24"/>
          <w:szCs w:val="24"/>
          <w:lang w:val="en-GB"/>
        </w:rPr>
        <w:t>Open access book.</w:t>
      </w:r>
      <w:proofErr w:type="gramEnd"/>
    </w:p>
    <w:p w14:paraId="75F31956" w14:textId="0A20008A" w:rsidR="007879E7" w:rsidRDefault="007879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Willnat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Lars and Annette Aw (2014),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Media, Culture and Politics in Asia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Peter Lang, 2014</w:t>
      </w:r>
    </w:p>
    <w:p w14:paraId="127123B1" w14:textId="77777777" w:rsidR="00765CD7" w:rsidRDefault="00765CD7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0871B47" w14:textId="77777777" w:rsidR="00506B22" w:rsidRDefault="00506B22" w:rsidP="003A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Recommended literature</w:t>
      </w:r>
    </w:p>
    <w:p w14:paraId="682A43DF" w14:textId="38BF4943" w:rsidR="0015445D" w:rsidRPr="00D30B8E" w:rsidRDefault="003A4956" w:rsidP="00D30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Goffman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Erving (1959), </w:t>
      </w:r>
      <w:r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The presentation of Self in Everyday L</w:t>
      </w:r>
      <w:r w:rsidRPr="003A4956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ife</w:t>
      </w:r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New York: Doubleday,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ch.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1&amp;6.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Olika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utgåvor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finns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.</w:t>
      </w:r>
      <w:bookmarkStart w:id="0" w:name="_GoBack"/>
      <w:bookmarkEnd w:id="0"/>
    </w:p>
    <w:sectPr w:rsidR="0015445D" w:rsidRPr="00D30B8E" w:rsidSect="00C61DD1">
      <w:pgSz w:w="11900" w:h="16840"/>
      <w:pgMar w:top="1440" w:right="1800" w:bottom="1440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7"/>
    <w:rsid w:val="00074FAA"/>
    <w:rsid w:val="00076ACB"/>
    <w:rsid w:val="000A2F35"/>
    <w:rsid w:val="00113D3F"/>
    <w:rsid w:val="0015445D"/>
    <w:rsid w:val="001753E7"/>
    <w:rsid w:val="00175758"/>
    <w:rsid w:val="00181AA3"/>
    <w:rsid w:val="001D078D"/>
    <w:rsid w:val="001F772B"/>
    <w:rsid w:val="00293CBE"/>
    <w:rsid w:val="002C4168"/>
    <w:rsid w:val="002D11D0"/>
    <w:rsid w:val="002F1690"/>
    <w:rsid w:val="00307A4A"/>
    <w:rsid w:val="00394B18"/>
    <w:rsid w:val="003A4956"/>
    <w:rsid w:val="003F2C83"/>
    <w:rsid w:val="004337FB"/>
    <w:rsid w:val="00482BD0"/>
    <w:rsid w:val="00506B22"/>
    <w:rsid w:val="005102B7"/>
    <w:rsid w:val="00533DFC"/>
    <w:rsid w:val="005F6820"/>
    <w:rsid w:val="00606682"/>
    <w:rsid w:val="0068078B"/>
    <w:rsid w:val="006E34D0"/>
    <w:rsid w:val="006E68F3"/>
    <w:rsid w:val="00714704"/>
    <w:rsid w:val="00740538"/>
    <w:rsid w:val="00765CD7"/>
    <w:rsid w:val="007879E7"/>
    <w:rsid w:val="007A2B2D"/>
    <w:rsid w:val="007F790C"/>
    <w:rsid w:val="0082007B"/>
    <w:rsid w:val="00832F85"/>
    <w:rsid w:val="00866DA4"/>
    <w:rsid w:val="00974717"/>
    <w:rsid w:val="009B1A78"/>
    <w:rsid w:val="009C409F"/>
    <w:rsid w:val="00A13F41"/>
    <w:rsid w:val="00A471F5"/>
    <w:rsid w:val="00A565B3"/>
    <w:rsid w:val="00AB2878"/>
    <w:rsid w:val="00AC6252"/>
    <w:rsid w:val="00C03523"/>
    <w:rsid w:val="00C61DD1"/>
    <w:rsid w:val="00C628A9"/>
    <w:rsid w:val="00C639AC"/>
    <w:rsid w:val="00D30B8E"/>
    <w:rsid w:val="00DD36CA"/>
    <w:rsid w:val="00E10F12"/>
    <w:rsid w:val="00E22AC0"/>
    <w:rsid w:val="00F10DF2"/>
    <w:rsid w:val="00F207A0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1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D7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65C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D7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65C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eedomhouse.org/report/freedom-net/freedom-net-2018/rise-digital-authoritarianism" TargetMode="External"/><Relationship Id="rId7" Type="http://schemas.openxmlformats.org/officeDocument/2006/relationships/hyperlink" Target="https://freedomhouse.org/sites/default/files/2019-11/11042019_Report_FH_FOTN_2019_final_Public_Download.pdf" TargetMode="External"/><Relationship Id="rId8" Type="http://schemas.openxmlformats.org/officeDocument/2006/relationships/hyperlink" Target="http://firstmonday.org/ojs/index.php/fm/rt/printerFriendly/2769/2430" TargetMode="External"/><Relationship Id="rId9" Type="http://schemas.openxmlformats.org/officeDocument/2006/relationships/hyperlink" Target="https://quod.lib.umich.edu/m/mij/15031809.0005.103?view=text;rgn=ma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08B71-FC91-954D-A167-6BC17DE7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1325</Words>
  <Characters>7558</Characters>
  <Application>Microsoft Macintosh Word</Application>
  <DocSecurity>0</DocSecurity>
  <Lines>62</Lines>
  <Paragraphs>17</Paragraphs>
  <ScaleCrop>false</ScaleCrop>
  <Company>Lunds universitet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Svensson</dc:creator>
  <cp:keywords/>
  <dc:description/>
  <cp:lastModifiedBy>Nina Brand</cp:lastModifiedBy>
  <cp:revision>2</cp:revision>
  <dcterms:created xsi:type="dcterms:W3CDTF">2020-05-28T08:24:00Z</dcterms:created>
  <dcterms:modified xsi:type="dcterms:W3CDTF">2020-05-28T08:24:00Z</dcterms:modified>
</cp:coreProperties>
</file>