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85FF2" w14:textId="77777777" w:rsidR="00556882" w:rsidRPr="00760969" w:rsidRDefault="00556882" w:rsidP="00556882">
      <w:pPr>
        <w:pStyle w:val="Brevrubrik"/>
        <w:jc w:val="center"/>
        <w:rPr>
          <w:color w:val="000000"/>
          <w:lang w:val="en-US"/>
        </w:rPr>
      </w:pPr>
      <w:r w:rsidRPr="00760969">
        <w:rPr>
          <w:color w:val="000000"/>
          <w:lang w:val="en-US"/>
        </w:rPr>
        <w:t>Kurslitteratur för CÖSM</w:t>
      </w:r>
      <w:r w:rsidR="00760969" w:rsidRPr="00760969">
        <w:rPr>
          <w:color w:val="000000"/>
          <w:lang w:val="en-US"/>
        </w:rPr>
        <w:t>36</w:t>
      </w:r>
      <w:r w:rsidRPr="00760969">
        <w:rPr>
          <w:color w:val="000000"/>
          <w:lang w:val="en-US"/>
        </w:rPr>
        <w:t xml:space="preserve">, Asienstudier: </w:t>
      </w:r>
      <w:r w:rsidR="00760969" w:rsidRPr="00760969">
        <w:rPr>
          <w:color w:val="000000"/>
          <w:lang w:val="en-US"/>
        </w:rPr>
        <w:t>Social Justice and Equality in A</w:t>
      </w:r>
      <w:r w:rsidR="00760969">
        <w:rPr>
          <w:color w:val="000000"/>
          <w:lang w:val="en-US"/>
        </w:rPr>
        <w:t>sia</w:t>
      </w:r>
      <w:r w:rsidRPr="00760969">
        <w:rPr>
          <w:color w:val="000000"/>
          <w:lang w:val="en-US"/>
        </w:rPr>
        <w:t>, HT 2019</w:t>
      </w:r>
    </w:p>
    <w:p w14:paraId="43B5A21A" w14:textId="77777777" w:rsidR="00556882" w:rsidRPr="000D3465" w:rsidRDefault="00760969" w:rsidP="00556882">
      <w:pPr>
        <w:pStyle w:val="Brevrubrik"/>
        <w:jc w:val="center"/>
        <w:rPr>
          <w:color w:val="000000"/>
          <w:lang w:val="en-US"/>
        </w:rPr>
      </w:pPr>
      <w:r w:rsidRPr="000D3465">
        <w:rPr>
          <w:color w:val="000000"/>
          <w:lang w:val="en-US"/>
        </w:rPr>
        <w:t>7,5</w:t>
      </w:r>
      <w:r w:rsidR="00556882" w:rsidRPr="000D3465">
        <w:rPr>
          <w:color w:val="000000"/>
          <w:lang w:val="en-US"/>
        </w:rPr>
        <w:t xml:space="preserve"> högskolepoäng</w:t>
      </w:r>
    </w:p>
    <w:p w14:paraId="2A189B75" w14:textId="77777777" w:rsidR="00556882" w:rsidRPr="00082AEF" w:rsidRDefault="00556882" w:rsidP="00556882">
      <w:pPr>
        <w:pStyle w:val="Brevrubrik"/>
        <w:jc w:val="center"/>
        <w:rPr>
          <w:b w:val="0"/>
          <w:bCs/>
          <w:i/>
          <w:iCs/>
          <w:color w:val="000000"/>
          <w:lang w:val="en-US"/>
        </w:rPr>
      </w:pPr>
      <w:r w:rsidRPr="00082AEF">
        <w:rPr>
          <w:b w:val="0"/>
          <w:bCs/>
          <w:i/>
          <w:iCs/>
          <w:color w:val="000000"/>
          <w:lang w:val="en-US"/>
        </w:rPr>
        <w:t xml:space="preserve">Asian Studies: </w:t>
      </w:r>
      <w:r w:rsidR="00760969" w:rsidRPr="00082AEF">
        <w:rPr>
          <w:b w:val="0"/>
          <w:bCs/>
          <w:i/>
          <w:iCs/>
          <w:color w:val="000000"/>
          <w:lang w:val="en-US"/>
        </w:rPr>
        <w:t>Social Justice and Equality in Asia</w:t>
      </w:r>
      <w:r w:rsidRPr="00082AEF">
        <w:rPr>
          <w:b w:val="0"/>
          <w:bCs/>
          <w:i/>
          <w:iCs/>
          <w:color w:val="000000"/>
          <w:lang w:val="en-US"/>
        </w:rPr>
        <w:t xml:space="preserve">, </w:t>
      </w:r>
      <w:r w:rsidR="00760969" w:rsidRPr="00082AEF">
        <w:rPr>
          <w:b w:val="0"/>
          <w:bCs/>
          <w:i/>
          <w:iCs/>
          <w:color w:val="000000"/>
          <w:lang w:val="en-US"/>
        </w:rPr>
        <w:t>7,5</w:t>
      </w:r>
      <w:r w:rsidRPr="00082AEF">
        <w:rPr>
          <w:b w:val="0"/>
          <w:bCs/>
          <w:i/>
          <w:iCs/>
          <w:color w:val="000000"/>
          <w:lang w:val="en-US"/>
        </w:rPr>
        <w:t xml:space="preserve"> credits</w:t>
      </w:r>
    </w:p>
    <w:p w14:paraId="0D10B372" w14:textId="77777777" w:rsidR="00556882" w:rsidRPr="00760D1C" w:rsidRDefault="00556882" w:rsidP="00556882">
      <w:pPr>
        <w:pStyle w:val="Brevrubrik"/>
        <w:jc w:val="center"/>
        <w:rPr>
          <w:color w:val="000000"/>
        </w:rPr>
      </w:pPr>
      <w:r w:rsidRPr="00760D1C">
        <w:rPr>
          <w:color w:val="000000"/>
        </w:rPr>
        <w:t xml:space="preserve">Avancerad </w:t>
      </w:r>
      <w:proofErr w:type="gramStart"/>
      <w:r w:rsidRPr="00760D1C">
        <w:rPr>
          <w:color w:val="000000"/>
        </w:rPr>
        <w:t>nivå / Second</w:t>
      </w:r>
      <w:proofErr w:type="gramEnd"/>
      <w:r w:rsidRPr="00760D1C">
        <w:rPr>
          <w:color w:val="000000"/>
        </w:rPr>
        <w:t xml:space="preserve"> Cycle</w:t>
      </w:r>
    </w:p>
    <w:p w14:paraId="54C0CB05" w14:textId="19E16F2D" w:rsidR="00556882" w:rsidRPr="00B0321F" w:rsidRDefault="00CB2029" w:rsidP="00556882">
      <w:pPr>
        <w:rPr>
          <w:color w:val="FF0000"/>
        </w:rPr>
      </w:pPr>
      <w:r>
        <w:rPr>
          <w:color w:val="FF0000"/>
        </w:rPr>
        <w:t xml:space="preserve"> </w:t>
      </w:r>
    </w:p>
    <w:p w14:paraId="033957E9" w14:textId="0752F858" w:rsidR="00556882" w:rsidRPr="00B0321F" w:rsidRDefault="008C6D67" w:rsidP="00556882">
      <w:pPr>
        <w:rPr>
          <w:rFonts w:asciiTheme="majorBidi" w:hAnsiTheme="majorBidi" w:cstheme="majorBidi"/>
          <w:b/>
        </w:rPr>
      </w:pPr>
      <w:r>
        <w:rPr>
          <w:rFonts w:asciiTheme="majorBidi" w:hAnsiTheme="majorBidi" w:cstheme="majorBidi"/>
          <w:bCs/>
        </w:rPr>
        <w:t xml:space="preserve">Sidsel Hansson är huvudlärare </w:t>
      </w:r>
      <w:r w:rsidR="00556882" w:rsidRPr="00B0321F">
        <w:rPr>
          <w:rFonts w:asciiTheme="majorBidi" w:hAnsiTheme="majorBidi" w:cstheme="majorBidi"/>
          <w:bCs/>
        </w:rPr>
        <w:t>och har sammanställt litteraturlistan.</w:t>
      </w:r>
    </w:p>
    <w:p w14:paraId="49EE37FF" w14:textId="77777777" w:rsidR="00556882" w:rsidRDefault="00556882" w:rsidP="00556882"/>
    <w:p w14:paraId="52E70DE0" w14:textId="77777777" w:rsidR="00082AEF" w:rsidRPr="00082AEF" w:rsidRDefault="00082AEF" w:rsidP="00082AEF">
      <w:pPr>
        <w:rPr>
          <w:rFonts w:asciiTheme="majorBidi" w:hAnsiTheme="majorBidi" w:cstheme="majorBidi"/>
        </w:rPr>
      </w:pPr>
      <w:r w:rsidRPr="00082AEF">
        <w:rPr>
          <w:rFonts w:asciiTheme="majorBidi" w:hAnsiTheme="majorBidi" w:cstheme="majorBidi"/>
        </w:rPr>
        <w:t xml:space="preserve">Kursens syfte är att göra det möjligt för studenterna att ställa frågor och utforma studier om social (o)rättvisa och social (o)jämlikhet i Asien som är knutna till samtida teoretiska diskussioner. Samtida teoribildning har tenderat att gå bortom normativa (västerländska) definitioner för att i stället formulera rättvisa och jämlikhet som ett innehållsmässigt resultat av sociala relationer och i förhållande till globalisering, demokrati, legitimitet, medlemskap, identitet och så vidare. Kursen ger inledningsvis en genomgång av samtida tvärvetenskapliga diskussioner om social rättvisa och social jämlikhet och fortsätter sedan med mer fördjupade studier där studenterna läser och diskuterar ett urval tongivande teoretiska verk från olika vetenskapsområden, t ex statsvetenskap, sociologi, antropologi, utvecklingsstudier och genusvetenskap. Därefter följer kursens huvudsakliga del där studenterna studerar olika exempel på forskning i Asienstudier vari de teoretiska perspektiven har tillämpats och/eller ifrågasatts eller vari de kan vara tillämpbara. I kursuppgifter, grupparbeten och seminariediskussioner övar studenterna sin förmåga att kritiskt värdera hur tillämpbar en viss teori är på olika empiriska exempel och sin förmåga att utforma teoretiskt relevanta undersökningar. </w:t>
      </w:r>
    </w:p>
    <w:p w14:paraId="050C2BDC" w14:textId="77777777" w:rsidR="00556882" w:rsidRDefault="00556882" w:rsidP="00556882"/>
    <w:p w14:paraId="3EFB5676" w14:textId="069EACDE" w:rsidR="00556882" w:rsidRDefault="00556882" w:rsidP="00556882">
      <w:pPr>
        <w:rPr>
          <w:bCs/>
        </w:rPr>
      </w:pPr>
      <w:r w:rsidRPr="00521FEE">
        <w:rPr>
          <w:bCs/>
        </w:rPr>
        <w:t xml:space="preserve">Den obligatoriska kurslitteraturen omfattar </w:t>
      </w:r>
      <w:proofErr w:type="gramStart"/>
      <w:r w:rsidR="00521FEE" w:rsidRPr="00521FEE">
        <w:rPr>
          <w:bCs/>
        </w:rPr>
        <w:t xml:space="preserve">ca. </w:t>
      </w:r>
      <w:proofErr w:type="gramEnd"/>
      <w:r w:rsidR="00416436" w:rsidRPr="00521FEE">
        <w:rPr>
          <w:bCs/>
        </w:rPr>
        <w:t>900</w:t>
      </w:r>
      <w:r w:rsidRPr="00521FEE">
        <w:rPr>
          <w:bCs/>
        </w:rPr>
        <w:t xml:space="preserve"> sidor. </w:t>
      </w:r>
      <w:r w:rsidR="00521FEE" w:rsidRPr="00521FEE">
        <w:rPr>
          <w:bCs/>
        </w:rPr>
        <w:t xml:space="preserve">Av de </w:t>
      </w:r>
      <w:r w:rsidR="00A77AA4" w:rsidRPr="00521FEE">
        <w:rPr>
          <w:bCs/>
        </w:rPr>
        <w:t xml:space="preserve">26 titlar </w:t>
      </w:r>
      <w:r w:rsidR="00521FEE" w:rsidRPr="00521FEE">
        <w:rPr>
          <w:bCs/>
        </w:rPr>
        <w:t xml:space="preserve">som </w:t>
      </w:r>
      <w:r w:rsidR="00771407">
        <w:rPr>
          <w:bCs/>
        </w:rPr>
        <w:t>ingår i kurslitteraturen nedan</w:t>
      </w:r>
      <w:r w:rsidR="00521FEE" w:rsidRPr="00521FEE">
        <w:rPr>
          <w:bCs/>
        </w:rPr>
        <w:t xml:space="preserve"> har</w:t>
      </w:r>
      <w:r w:rsidR="00A77AA4" w:rsidRPr="00521FEE">
        <w:rPr>
          <w:bCs/>
        </w:rPr>
        <w:t xml:space="preserve"> 1</w:t>
      </w:r>
      <w:r w:rsidR="00D851E3" w:rsidRPr="00521FEE">
        <w:rPr>
          <w:bCs/>
        </w:rPr>
        <w:t>5</w:t>
      </w:r>
      <w:r w:rsidR="00A77AA4" w:rsidRPr="00521FEE">
        <w:rPr>
          <w:bCs/>
        </w:rPr>
        <w:t xml:space="preserve"> </w:t>
      </w:r>
      <w:r w:rsidRPr="00521FEE">
        <w:rPr>
          <w:bCs/>
        </w:rPr>
        <w:t>en kvinnlig första författare. All kurslitteratur finns tillgänglig via</w:t>
      </w:r>
      <w:r w:rsidR="008C6D67">
        <w:rPr>
          <w:bCs/>
        </w:rPr>
        <w:t xml:space="preserve"> LUBcat/LUBsearch eller de länka</w:t>
      </w:r>
      <w:r w:rsidRPr="00521FEE">
        <w:rPr>
          <w:bCs/>
        </w:rPr>
        <w:t>r som angivits nedan.</w:t>
      </w:r>
    </w:p>
    <w:p w14:paraId="5CB49EE0" w14:textId="183FDF4E" w:rsidR="000D3465" w:rsidRDefault="000D3465" w:rsidP="00556882">
      <w:pPr>
        <w:rPr>
          <w:bCs/>
        </w:rPr>
      </w:pPr>
    </w:p>
    <w:p w14:paraId="4E5C6CA0" w14:textId="77777777" w:rsidR="0011385E" w:rsidRDefault="0011385E" w:rsidP="00556882">
      <w:pPr>
        <w:rPr>
          <w:bCs/>
        </w:rPr>
      </w:pPr>
    </w:p>
    <w:p w14:paraId="65666456" w14:textId="50386F1C" w:rsidR="000D3465" w:rsidRPr="008A0BDD" w:rsidRDefault="00416436" w:rsidP="00556882">
      <w:pPr>
        <w:rPr>
          <w:bCs/>
        </w:rPr>
      </w:pPr>
      <w:r w:rsidRPr="00416436">
        <w:rPr>
          <w:bCs/>
        </w:rPr>
        <w:t xml:space="preserve">Utöver </w:t>
      </w:r>
      <w:r w:rsidR="000D3465" w:rsidRPr="00416436">
        <w:rPr>
          <w:bCs/>
        </w:rPr>
        <w:t xml:space="preserve">150 sidor </w:t>
      </w:r>
      <w:r w:rsidRPr="00416436">
        <w:rPr>
          <w:bCs/>
        </w:rPr>
        <w:t>som studenten väljer</w:t>
      </w:r>
      <w:r w:rsidR="000D3465" w:rsidRPr="00416436">
        <w:rPr>
          <w:bCs/>
        </w:rPr>
        <w:t xml:space="preserve"> </w:t>
      </w:r>
      <w:r w:rsidR="00875CCD">
        <w:rPr>
          <w:bCs/>
        </w:rPr>
        <w:t xml:space="preserve">individuellt och </w:t>
      </w:r>
      <w:r w:rsidRPr="00416436">
        <w:rPr>
          <w:bCs/>
        </w:rPr>
        <w:t xml:space="preserve">i samråd med kursansvarige, ingår följande </w:t>
      </w:r>
      <w:r w:rsidR="000768AE">
        <w:rPr>
          <w:bCs/>
        </w:rPr>
        <w:t>titlar</w:t>
      </w:r>
      <w:r w:rsidRPr="00416436">
        <w:rPr>
          <w:bCs/>
        </w:rPr>
        <w:t xml:space="preserve"> </w:t>
      </w:r>
      <w:r w:rsidR="000768AE">
        <w:rPr>
          <w:bCs/>
        </w:rPr>
        <w:t xml:space="preserve">i litteraturlistan </w:t>
      </w:r>
      <w:r w:rsidRPr="00416436">
        <w:rPr>
          <w:bCs/>
        </w:rPr>
        <w:t>(757 sidor):</w:t>
      </w:r>
      <w:r w:rsidR="000D3465">
        <w:rPr>
          <w:bCs/>
        </w:rPr>
        <w:t xml:space="preserve"> </w:t>
      </w:r>
    </w:p>
    <w:p w14:paraId="4B30C7E8" w14:textId="55DB0513" w:rsidR="00720220" w:rsidRDefault="008C6D67"/>
    <w:p w14:paraId="68929474" w14:textId="5A3FDC5E" w:rsidR="00820FED" w:rsidRPr="00820FED" w:rsidRDefault="00820FED" w:rsidP="00820FED">
      <w:pPr>
        <w:widowControl w:val="0"/>
        <w:autoSpaceDE w:val="0"/>
        <w:autoSpaceDN w:val="0"/>
        <w:adjustRightInd w:val="0"/>
        <w:ind w:right="-96"/>
        <w:rPr>
          <w:rFonts w:asciiTheme="majorBidi" w:hAnsiTheme="majorBidi" w:cstheme="majorBidi"/>
          <w:bCs/>
          <w:color w:val="262626"/>
          <w:lang w:val="en-GB"/>
        </w:rPr>
      </w:pPr>
      <w:r w:rsidRPr="00820FED">
        <w:rPr>
          <w:rFonts w:asciiTheme="majorBidi" w:hAnsiTheme="majorBidi" w:cstheme="majorBidi"/>
          <w:bCs/>
          <w:color w:val="262626"/>
        </w:rPr>
        <w:t>Balibar, Étienne. 2012. `Justice and equality: A political dilemma? Pascal, Plato, Marx.</w:t>
      </w:r>
      <w:proofErr w:type="gramStart"/>
      <w:r w:rsidRPr="00820FED">
        <w:rPr>
          <w:rFonts w:asciiTheme="majorBidi" w:hAnsiTheme="majorBidi" w:cstheme="majorBidi"/>
          <w:bCs/>
          <w:color w:val="262626"/>
        </w:rPr>
        <w:t>´ In</w:t>
      </w:r>
      <w:proofErr w:type="gramEnd"/>
      <w:r w:rsidRPr="00820FED">
        <w:rPr>
          <w:rFonts w:asciiTheme="majorBidi" w:hAnsiTheme="majorBidi" w:cstheme="majorBidi"/>
          <w:bCs/>
          <w:color w:val="262626"/>
        </w:rPr>
        <w:t xml:space="preserve"> </w:t>
      </w:r>
      <w:r w:rsidRPr="00820FED">
        <w:rPr>
          <w:rFonts w:asciiTheme="majorBidi" w:hAnsiTheme="majorBidi" w:cstheme="majorBidi"/>
          <w:bCs/>
          <w:i/>
          <w:color w:val="262626"/>
        </w:rPr>
        <w:t>The Borders of Justice</w:t>
      </w:r>
      <w:r w:rsidRPr="00820FED">
        <w:rPr>
          <w:rFonts w:asciiTheme="majorBidi" w:hAnsiTheme="majorBidi" w:cstheme="majorBidi"/>
          <w:bCs/>
          <w:iCs/>
          <w:color w:val="262626"/>
        </w:rPr>
        <w:t xml:space="preserve">, edited by </w:t>
      </w:r>
      <w:r w:rsidRPr="00820FED">
        <w:rPr>
          <w:rFonts w:asciiTheme="majorBidi" w:hAnsiTheme="majorBidi" w:cstheme="majorBidi"/>
          <w:bCs/>
          <w:color w:val="262626"/>
        </w:rPr>
        <w:t xml:space="preserve">Étienne Balibar, Sandro Mezzadra and Ranabir Samaddar. </w:t>
      </w:r>
      <w:proofErr w:type="gramStart"/>
      <w:r w:rsidRPr="00D20D3F">
        <w:rPr>
          <w:rFonts w:asciiTheme="majorBidi" w:hAnsiTheme="majorBidi" w:cstheme="majorBidi"/>
          <w:bCs/>
          <w:color w:val="262626"/>
          <w:lang w:val="en-GB"/>
        </w:rPr>
        <w:t>Philadelphia, Temple University Press</w:t>
      </w:r>
      <w:r>
        <w:rPr>
          <w:rFonts w:asciiTheme="majorBidi" w:hAnsiTheme="majorBidi" w:cstheme="majorBidi"/>
          <w:bCs/>
          <w:color w:val="262626"/>
          <w:lang w:val="en-GB"/>
        </w:rPr>
        <w:t>.</w:t>
      </w:r>
      <w:proofErr w:type="gramEnd"/>
      <w:r>
        <w:rPr>
          <w:rFonts w:asciiTheme="majorBidi" w:hAnsiTheme="majorBidi" w:cstheme="majorBidi"/>
          <w:bCs/>
          <w:color w:val="262626"/>
          <w:lang w:val="en-GB"/>
        </w:rPr>
        <w:t xml:space="preserve"> Pp. </w:t>
      </w:r>
      <w:r w:rsidRPr="00D20D3F">
        <w:rPr>
          <w:rFonts w:asciiTheme="majorBidi" w:hAnsiTheme="majorBidi" w:cstheme="majorBidi"/>
          <w:bCs/>
          <w:color w:val="262626"/>
          <w:lang w:val="en-GB"/>
        </w:rPr>
        <w:t>9-31.</w:t>
      </w:r>
      <w:r w:rsidR="00B01909">
        <w:rPr>
          <w:rFonts w:asciiTheme="majorBidi" w:hAnsiTheme="majorBidi" w:cstheme="majorBidi"/>
          <w:bCs/>
          <w:color w:val="262626"/>
          <w:lang w:val="en-GB"/>
        </w:rPr>
        <w:t xml:space="preserve"> </w:t>
      </w:r>
      <w:proofErr w:type="gramStart"/>
      <w:r w:rsidR="00B01909">
        <w:rPr>
          <w:rFonts w:asciiTheme="majorBidi" w:hAnsiTheme="majorBidi" w:cstheme="majorBidi"/>
          <w:bCs/>
          <w:color w:val="262626"/>
          <w:lang w:val="en-GB"/>
        </w:rPr>
        <w:t>[23</w:t>
      </w:r>
      <w:r w:rsidR="00134B56">
        <w:rPr>
          <w:rFonts w:asciiTheme="majorBidi" w:hAnsiTheme="majorBidi" w:cstheme="majorBidi"/>
          <w:bCs/>
          <w:color w:val="262626"/>
          <w:lang w:val="en-GB"/>
        </w:rPr>
        <w:t xml:space="preserve"> pages]</w:t>
      </w:r>
      <w:r w:rsidR="008C6D67">
        <w:rPr>
          <w:rFonts w:asciiTheme="majorBidi" w:hAnsiTheme="majorBidi" w:cstheme="majorBidi"/>
          <w:bCs/>
          <w:color w:val="262626"/>
          <w:lang w:val="en-GB"/>
        </w:rPr>
        <w:t xml:space="preserve"> 299 SEK.</w:t>
      </w:r>
      <w:proofErr w:type="gramEnd"/>
    </w:p>
    <w:p w14:paraId="355D5767" w14:textId="77777777" w:rsidR="00820FED" w:rsidRDefault="00820FED" w:rsidP="00D20D3F">
      <w:pPr>
        <w:ind w:right="-96"/>
        <w:rPr>
          <w:rFonts w:asciiTheme="majorBidi" w:hAnsiTheme="majorBidi" w:cstheme="majorBidi"/>
          <w:lang w:val="en-GB"/>
        </w:rPr>
      </w:pPr>
    </w:p>
    <w:p w14:paraId="7C62C8D2" w14:textId="5399D83F" w:rsidR="00820FED" w:rsidRPr="00D20D3F" w:rsidRDefault="00820FED" w:rsidP="00820FED">
      <w:pPr>
        <w:widowControl w:val="0"/>
        <w:autoSpaceDE w:val="0"/>
        <w:autoSpaceDN w:val="0"/>
        <w:adjustRightInd w:val="0"/>
        <w:rPr>
          <w:rFonts w:asciiTheme="majorBidi" w:hAnsiTheme="majorBidi" w:cstheme="majorBidi"/>
          <w:lang w:val="en-GB"/>
        </w:rPr>
      </w:pPr>
      <w:r w:rsidRPr="00D20D3F">
        <w:rPr>
          <w:rFonts w:asciiTheme="majorBidi" w:hAnsiTheme="majorBidi" w:cstheme="majorBidi"/>
          <w:lang w:val="en-US"/>
        </w:rPr>
        <w:t>Blackburn, Susan</w:t>
      </w:r>
      <w:r>
        <w:rPr>
          <w:rFonts w:asciiTheme="majorBidi" w:hAnsiTheme="majorBidi" w:cstheme="majorBidi"/>
          <w:lang w:val="en-US"/>
        </w:rPr>
        <w:t xml:space="preserve">. </w:t>
      </w:r>
      <w:r w:rsidRPr="00D20D3F">
        <w:rPr>
          <w:rFonts w:asciiTheme="majorBidi" w:hAnsiTheme="majorBidi" w:cstheme="majorBidi"/>
          <w:lang w:val="en-US"/>
        </w:rPr>
        <w:t>1999</w:t>
      </w:r>
      <w:r>
        <w:rPr>
          <w:rFonts w:asciiTheme="majorBidi" w:hAnsiTheme="majorBidi" w:cstheme="majorBidi"/>
          <w:lang w:val="en-US"/>
        </w:rPr>
        <w:t>. `</w:t>
      </w:r>
      <w:r w:rsidRPr="00D20D3F">
        <w:rPr>
          <w:rFonts w:asciiTheme="majorBidi" w:hAnsiTheme="majorBidi" w:cstheme="majorBidi"/>
          <w:lang w:val="en-US"/>
        </w:rPr>
        <w:t>Gender violence and the Indonesian political transition</w:t>
      </w:r>
      <w:proofErr w:type="gramStart"/>
      <w:r>
        <w:rPr>
          <w:rFonts w:asciiTheme="majorBidi" w:hAnsiTheme="majorBidi" w:cstheme="majorBidi"/>
          <w:lang w:val="en-US"/>
        </w:rPr>
        <w:t>.´</w:t>
      </w:r>
      <w:proofErr w:type="gramEnd"/>
      <w:r w:rsidRPr="00D20D3F">
        <w:rPr>
          <w:rFonts w:asciiTheme="majorBidi" w:hAnsiTheme="majorBidi" w:cstheme="majorBidi"/>
          <w:lang w:val="en-US"/>
        </w:rPr>
        <w:t xml:space="preserve"> </w:t>
      </w:r>
      <w:r w:rsidRPr="00D20D3F">
        <w:rPr>
          <w:rFonts w:asciiTheme="majorBidi" w:hAnsiTheme="majorBidi" w:cstheme="majorBidi"/>
          <w:i/>
          <w:iCs/>
          <w:lang w:val="en-US"/>
        </w:rPr>
        <w:t>Asian Studies Review</w:t>
      </w:r>
      <w:r>
        <w:rPr>
          <w:rFonts w:asciiTheme="majorBidi" w:hAnsiTheme="majorBidi" w:cstheme="majorBidi"/>
          <w:lang w:val="en-US"/>
        </w:rPr>
        <w:t xml:space="preserve"> </w:t>
      </w:r>
      <w:r w:rsidRPr="00D20D3F">
        <w:rPr>
          <w:rFonts w:asciiTheme="majorBidi" w:hAnsiTheme="majorBidi" w:cstheme="majorBidi"/>
          <w:lang w:val="en-US"/>
        </w:rPr>
        <w:t>23</w:t>
      </w:r>
      <w:r>
        <w:rPr>
          <w:rFonts w:asciiTheme="majorBidi" w:hAnsiTheme="majorBidi" w:cstheme="majorBidi"/>
          <w:lang w:val="en-US"/>
        </w:rPr>
        <w:t>(</w:t>
      </w:r>
      <w:r w:rsidRPr="00D20D3F">
        <w:rPr>
          <w:rFonts w:asciiTheme="majorBidi" w:hAnsiTheme="majorBidi" w:cstheme="majorBidi"/>
          <w:lang w:val="en-US"/>
        </w:rPr>
        <w:t>4</w:t>
      </w:r>
      <w:r>
        <w:rPr>
          <w:rFonts w:asciiTheme="majorBidi" w:hAnsiTheme="majorBidi" w:cstheme="majorBidi"/>
          <w:lang w:val="en-US"/>
        </w:rPr>
        <w:t>):</w:t>
      </w:r>
      <w:r w:rsidRPr="00D20D3F">
        <w:rPr>
          <w:rFonts w:asciiTheme="majorBidi" w:hAnsiTheme="majorBidi" w:cstheme="majorBidi"/>
          <w:lang w:val="en-US"/>
        </w:rPr>
        <w:t>433-448.</w:t>
      </w:r>
      <w:r w:rsidR="00134B56">
        <w:rPr>
          <w:rFonts w:asciiTheme="majorBidi" w:hAnsiTheme="majorBidi" w:cstheme="majorBidi"/>
          <w:lang w:val="en-US"/>
        </w:rPr>
        <w:t xml:space="preserve"> [16 pages]</w:t>
      </w:r>
    </w:p>
    <w:p w14:paraId="1B49F5BD" w14:textId="6259FE96" w:rsidR="00820FED" w:rsidRDefault="00820FED" w:rsidP="00D20D3F">
      <w:pPr>
        <w:ind w:right="-96"/>
        <w:rPr>
          <w:rFonts w:asciiTheme="majorBidi" w:hAnsiTheme="majorBidi" w:cstheme="majorBidi"/>
          <w:lang w:val="en-GB"/>
        </w:rPr>
      </w:pPr>
    </w:p>
    <w:p w14:paraId="635E607A" w14:textId="510EA730" w:rsidR="00820FED" w:rsidRPr="00D20D3F" w:rsidRDefault="00820FED" w:rsidP="00820FED">
      <w:pPr>
        <w:widowControl w:val="0"/>
        <w:autoSpaceDE w:val="0"/>
        <w:autoSpaceDN w:val="0"/>
        <w:adjustRightInd w:val="0"/>
        <w:rPr>
          <w:rFonts w:asciiTheme="majorBidi" w:hAnsiTheme="majorBidi" w:cstheme="majorBidi"/>
          <w:lang w:val="en-GB"/>
        </w:rPr>
      </w:pPr>
      <w:r w:rsidRPr="00D20D3F">
        <w:rPr>
          <w:rFonts w:asciiTheme="majorBidi" w:hAnsiTheme="majorBidi" w:cstheme="majorBidi"/>
          <w:lang w:val="en-US"/>
        </w:rPr>
        <w:t>Brickell</w:t>
      </w:r>
      <w:r>
        <w:rPr>
          <w:rFonts w:asciiTheme="majorBidi" w:hAnsiTheme="majorBidi" w:cstheme="majorBidi"/>
          <w:lang w:val="en-US"/>
        </w:rPr>
        <w:t xml:space="preserve">, </w:t>
      </w:r>
      <w:r w:rsidRPr="00D20D3F">
        <w:rPr>
          <w:rFonts w:asciiTheme="majorBidi" w:hAnsiTheme="majorBidi" w:cstheme="majorBidi"/>
          <w:lang w:val="en-US"/>
        </w:rPr>
        <w:t>Katherine</w:t>
      </w:r>
      <w:r>
        <w:rPr>
          <w:rFonts w:asciiTheme="majorBidi" w:hAnsiTheme="majorBidi" w:cstheme="majorBidi"/>
          <w:lang w:val="en-US"/>
        </w:rPr>
        <w:t xml:space="preserve">. </w:t>
      </w:r>
      <w:r w:rsidRPr="00D20D3F">
        <w:rPr>
          <w:rFonts w:asciiTheme="majorBidi" w:hAnsiTheme="majorBidi" w:cstheme="majorBidi"/>
          <w:lang w:val="en-US"/>
        </w:rPr>
        <w:t>2014</w:t>
      </w:r>
      <w:r>
        <w:rPr>
          <w:rFonts w:asciiTheme="majorBidi" w:hAnsiTheme="majorBidi" w:cstheme="majorBidi"/>
          <w:lang w:val="en-US"/>
        </w:rPr>
        <w:t>.</w:t>
      </w:r>
      <w:r w:rsidRPr="00D20D3F">
        <w:rPr>
          <w:rFonts w:asciiTheme="majorBidi" w:hAnsiTheme="majorBidi" w:cstheme="majorBidi"/>
          <w:lang w:val="en-US"/>
        </w:rPr>
        <w:t xml:space="preserve"> </w:t>
      </w:r>
      <w:r>
        <w:rPr>
          <w:rFonts w:asciiTheme="majorBidi" w:hAnsiTheme="majorBidi" w:cstheme="majorBidi"/>
          <w:lang w:val="en-US"/>
        </w:rPr>
        <w:t>`”</w:t>
      </w:r>
      <w:r w:rsidRPr="00D20D3F">
        <w:rPr>
          <w:rFonts w:asciiTheme="majorBidi" w:hAnsiTheme="majorBidi" w:cstheme="majorBidi"/>
          <w:lang w:val="en-US"/>
        </w:rPr>
        <w:t>The Whole World Is Watching”: Intimate Geopolitics of Forced Eviction and Women's Activism in Cambodia</w:t>
      </w:r>
      <w:proofErr w:type="gramStart"/>
      <w:r>
        <w:rPr>
          <w:rFonts w:asciiTheme="majorBidi" w:hAnsiTheme="majorBidi" w:cstheme="majorBidi"/>
          <w:lang w:val="en-US"/>
        </w:rPr>
        <w:t>.´</w:t>
      </w:r>
      <w:proofErr w:type="gramEnd"/>
      <w:r w:rsidRPr="00D20D3F">
        <w:rPr>
          <w:rFonts w:asciiTheme="majorBidi" w:hAnsiTheme="majorBidi" w:cstheme="majorBidi"/>
          <w:lang w:val="en-US"/>
        </w:rPr>
        <w:t xml:space="preserve"> </w:t>
      </w:r>
      <w:r w:rsidRPr="00EC0529">
        <w:rPr>
          <w:rFonts w:asciiTheme="majorBidi" w:hAnsiTheme="majorBidi" w:cstheme="majorBidi"/>
          <w:i/>
          <w:iCs/>
          <w:lang w:val="en-US"/>
        </w:rPr>
        <w:t>Annals of the Association of American Geographers</w:t>
      </w:r>
      <w:r>
        <w:rPr>
          <w:rFonts w:asciiTheme="majorBidi" w:hAnsiTheme="majorBidi" w:cstheme="majorBidi"/>
          <w:lang w:val="en-US"/>
        </w:rPr>
        <w:t xml:space="preserve"> </w:t>
      </w:r>
      <w:r w:rsidRPr="00D20D3F">
        <w:rPr>
          <w:rFonts w:asciiTheme="majorBidi" w:hAnsiTheme="majorBidi" w:cstheme="majorBidi"/>
          <w:lang w:val="en-US"/>
        </w:rPr>
        <w:t>104</w:t>
      </w:r>
      <w:r>
        <w:rPr>
          <w:rFonts w:asciiTheme="majorBidi" w:hAnsiTheme="majorBidi" w:cstheme="majorBidi"/>
          <w:lang w:val="en-US"/>
        </w:rPr>
        <w:t>(</w:t>
      </w:r>
      <w:r w:rsidRPr="00D20D3F">
        <w:rPr>
          <w:rFonts w:asciiTheme="majorBidi" w:hAnsiTheme="majorBidi" w:cstheme="majorBidi"/>
          <w:lang w:val="en-US"/>
        </w:rPr>
        <w:t>6</w:t>
      </w:r>
      <w:r>
        <w:rPr>
          <w:rFonts w:asciiTheme="majorBidi" w:hAnsiTheme="majorBidi" w:cstheme="majorBidi"/>
          <w:lang w:val="en-US"/>
        </w:rPr>
        <w:t>):</w:t>
      </w:r>
      <w:r w:rsidRPr="00D20D3F">
        <w:rPr>
          <w:rFonts w:asciiTheme="majorBidi" w:hAnsiTheme="majorBidi" w:cstheme="majorBidi"/>
          <w:lang w:val="en-US"/>
        </w:rPr>
        <w:t xml:space="preserve">1256-1272. </w:t>
      </w:r>
      <w:r w:rsidR="00134B56">
        <w:rPr>
          <w:rFonts w:asciiTheme="majorBidi" w:hAnsiTheme="majorBidi" w:cstheme="majorBidi"/>
          <w:lang w:val="en-US"/>
        </w:rPr>
        <w:t>[17 pages]</w:t>
      </w:r>
    </w:p>
    <w:p w14:paraId="61F7D993" w14:textId="77777777" w:rsidR="00820FED" w:rsidRDefault="00820FED" w:rsidP="00D20D3F">
      <w:pPr>
        <w:ind w:right="-96"/>
        <w:rPr>
          <w:rFonts w:asciiTheme="majorBidi" w:hAnsiTheme="majorBidi" w:cstheme="majorBidi"/>
          <w:lang w:val="en-GB"/>
        </w:rPr>
      </w:pPr>
    </w:p>
    <w:p w14:paraId="1ABD2407" w14:textId="15B8DA58" w:rsidR="000D3465" w:rsidRDefault="000D3465" w:rsidP="00D20D3F">
      <w:pPr>
        <w:ind w:right="-96"/>
        <w:rPr>
          <w:rFonts w:asciiTheme="majorBidi" w:hAnsiTheme="majorBidi" w:cstheme="majorBidi"/>
          <w:lang w:val="en-GB"/>
        </w:rPr>
      </w:pPr>
      <w:r w:rsidRPr="00D20D3F">
        <w:rPr>
          <w:rFonts w:asciiTheme="majorBidi" w:hAnsiTheme="majorBidi" w:cstheme="majorBidi"/>
          <w:lang w:val="en-GB"/>
        </w:rPr>
        <w:t xml:space="preserve">Capeheart, Loretta and Dragan Milovanovic. 2007. </w:t>
      </w:r>
      <w:r w:rsidRPr="00D20D3F">
        <w:rPr>
          <w:rFonts w:asciiTheme="majorBidi" w:hAnsiTheme="majorBidi" w:cstheme="majorBidi"/>
          <w:i/>
          <w:lang w:val="en-GB"/>
        </w:rPr>
        <w:t>Social Justice: Theories, Issues, and Movements</w:t>
      </w:r>
      <w:r w:rsidRPr="00D20D3F">
        <w:rPr>
          <w:rFonts w:asciiTheme="majorBidi" w:hAnsiTheme="majorBidi" w:cstheme="majorBidi"/>
          <w:lang w:val="en-GB"/>
        </w:rPr>
        <w:t>. New Brunswick, New Jersey, and London: Rutgers University Press.</w:t>
      </w:r>
      <w:r w:rsidR="000C7505">
        <w:rPr>
          <w:rFonts w:asciiTheme="majorBidi" w:hAnsiTheme="majorBidi" w:cstheme="majorBidi"/>
          <w:lang w:val="en-GB"/>
        </w:rPr>
        <w:t xml:space="preserve"> </w:t>
      </w:r>
      <w:proofErr w:type="gramStart"/>
      <w:r w:rsidR="001847FA">
        <w:rPr>
          <w:rFonts w:asciiTheme="majorBidi" w:hAnsiTheme="majorBidi" w:cstheme="majorBidi"/>
          <w:lang w:val="en-GB"/>
        </w:rPr>
        <w:t>SEK 319 at Bokus.com</w:t>
      </w:r>
      <w:r w:rsidR="00694463">
        <w:rPr>
          <w:rFonts w:asciiTheme="majorBidi" w:hAnsiTheme="majorBidi" w:cstheme="majorBidi"/>
          <w:lang w:val="en-GB"/>
        </w:rPr>
        <w:t>.</w:t>
      </w:r>
      <w:proofErr w:type="gramEnd"/>
      <w:r w:rsidR="00694463">
        <w:rPr>
          <w:rFonts w:asciiTheme="majorBidi" w:hAnsiTheme="majorBidi" w:cstheme="majorBidi"/>
          <w:lang w:val="en-GB"/>
        </w:rPr>
        <w:t xml:space="preserve"> </w:t>
      </w:r>
      <w:r w:rsidR="000C7505">
        <w:rPr>
          <w:rFonts w:asciiTheme="majorBidi" w:hAnsiTheme="majorBidi" w:cstheme="majorBidi"/>
          <w:lang w:val="en-GB"/>
        </w:rPr>
        <w:t>[</w:t>
      </w:r>
      <w:r w:rsidR="004E0781">
        <w:rPr>
          <w:rFonts w:asciiTheme="majorBidi" w:hAnsiTheme="majorBidi" w:cstheme="majorBidi"/>
          <w:lang w:val="en-GB"/>
        </w:rPr>
        <w:t>296</w:t>
      </w:r>
      <w:r w:rsidR="000C7505">
        <w:rPr>
          <w:rFonts w:asciiTheme="majorBidi" w:hAnsiTheme="majorBidi" w:cstheme="majorBidi"/>
          <w:lang w:val="en-GB"/>
        </w:rPr>
        <w:t xml:space="preserve"> pages]</w:t>
      </w:r>
    </w:p>
    <w:p w14:paraId="483C0DD8" w14:textId="42EBEDDC" w:rsidR="00446C55" w:rsidRDefault="00446C55" w:rsidP="00D20D3F">
      <w:pPr>
        <w:ind w:right="-96"/>
        <w:rPr>
          <w:rFonts w:asciiTheme="majorBidi" w:hAnsiTheme="majorBidi" w:cstheme="majorBidi"/>
          <w:lang w:val="en-GB"/>
        </w:rPr>
      </w:pPr>
    </w:p>
    <w:p w14:paraId="56864FEE" w14:textId="21777BC8" w:rsidR="00446C55" w:rsidRDefault="00446C55" w:rsidP="00446C55">
      <w:pPr>
        <w:rPr>
          <w:rFonts w:asciiTheme="majorBidi" w:hAnsiTheme="majorBidi" w:cstheme="majorBidi"/>
          <w:color w:val="212121"/>
          <w:shd w:val="clear" w:color="auto" w:fill="FFFFFF"/>
          <w:lang w:val="en-US"/>
        </w:rPr>
      </w:pPr>
      <w:r w:rsidRPr="004140AA">
        <w:rPr>
          <w:rFonts w:asciiTheme="majorBidi" w:hAnsiTheme="majorBidi" w:cstheme="majorBidi"/>
          <w:color w:val="212121"/>
          <w:shd w:val="clear" w:color="auto" w:fill="FFFFFF"/>
          <w:lang w:val="en-US"/>
        </w:rPr>
        <w:t>Chang, B</w:t>
      </w:r>
      <w:r w:rsidRPr="00446C55">
        <w:rPr>
          <w:rFonts w:asciiTheme="majorBidi" w:hAnsiTheme="majorBidi" w:cstheme="majorBidi"/>
          <w:color w:val="212121"/>
          <w:shd w:val="clear" w:color="auto" w:fill="FFFFFF"/>
          <w:lang w:val="en-US"/>
        </w:rPr>
        <w:t xml:space="preserve">enjamin </w:t>
      </w:r>
      <w:r w:rsidRPr="004140AA">
        <w:rPr>
          <w:rFonts w:asciiTheme="majorBidi" w:hAnsiTheme="majorBidi" w:cstheme="majorBidi"/>
          <w:color w:val="212121"/>
          <w:shd w:val="clear" w:color="auto" w:fill="FFFFFF"/>
          <w:lang w:val="en-US"/>
        </w:rPr>
        <w:t xml:space="preserve">and </w:t>
      </w:r>
      <w:r w:rsidRPr="00446C55">
        <w:rPr>
          <w:rFonts w:asciiTheme="majorBidi" w:hAnsiTheme="majorBidi" w:cstheme="majorBidi"/>
          <w:color w:val="212121"/>
          <w:shd w:val="clear" w:color="auto" w:fill="FFFFFF"/>
          <w:lang w:val="en-US"/>
        </w:rPr>
        <w:t xml:space="preserve">Peter </w:t>
      </w:r>
      <w:r w:rsidRPr="004140AA">
        <w:rPr>
          <w:rFonts w:asciiTheme="majorBidi" w:hAnsiTheme="majorBidi" w:cstheme="majorBidi"/>
          <w:color w:val="212121"/>
          <w:shd w:val="clear" w:color="auto" w:fill="FFFFFF"/>
          <w:lang w:val="en-US"/>
        </w:rPr>
        <w:t>McLaren</w:t>
      </w:r>
      <w:r w:rsidRPr="00446C55">
        <w:rPr>
          <w:rFonts w:asciiTheme="majorBidi" w:hAnsiTheme="majorBidi" w:cstheme="majorBidi"/>
          <w:color w:val="212121"/>
          <w:shd w:val="clear" w:color="auto" w:fill="FFFFFF"/>
          <w:lang w:val="en-US"/>
        </w:rPr>
        <w:t xml:space="preserve">. 2018. </w:t>
      </w:r>
      <w:r w:rsidRPr="004140AA">
        <w:rPr>
          <w:rFonts w:asciiTheme="majorBidi" w:hAnsiTheme="majorBidi" w:cstheme="majorBidi"/>
          <w:color w:val="212121"/>
          <w:shd w:val="clear" w:color="auto" w:fill="FFFFFF"/>
          <w:lang w:val="en-US"/>
        </w:rPr>
        <w:t xml:space="preserve"> ‘</w:t>
      </w:r>
      <w:proofErr w:type="gramStart"/>
      <w:r w:rsidRPr="004140AA">
        <w:rPr>
          <w:rFonts w:asciiTheme="majorBidi" w:hAnsiTheme="majorBidi" w:cstheme="majorBidi"/>
          <w:color w:val="212121"/>
          <w:shd w:val="clear" w:color="auto" w:fill="FFFFFF"/>
          <w:lang w:val="en-US"/>
        </w:rPr>
        <w:t>Emerging</w:t>
      </w:r>
      <w:proofErr w:type="gramEnd"/>
      <w:r w:rsidRPr="004140AA">
        <w:rPr>
          <w:rFonts w:asciiTheme="majorBidi" w:hAnsiTheme="majorBidi" w:cstheme="majorBidi"/>
          <w:color w:val="212121"/>
          <w:shd w:val="clear" w:color="auto" w:fill="FFFFFF"/>
          <w:lang w:val="en-US"/>
        </w:rPr>
        <w:t xml:space="preserve"> issues of</w:t>
      </w:r>
      <w:r w:rsidRPr="00446C55">
        <w:rPr>
          <w:rFonts w:asciiTheme="majorBidi" w:hAnsiTheme="majorBidi" w:cstheme="majorBidi"/>
          <w:color w:val="212121"/>
          <w:lang w:val="en-US"/>
        </w:rPr>
        <w:t xml:space="preserve"> </w:t>
      </w:r>
      <w:r w:rsidRPr="004140AA">
        <w:rPr>
          <w:rFonts w:asciiTheme="majorBidi" w:hAnsiTheme="majorBidi" w:cstheme="majorBidi"/>
          <w:color w:val="212121"/>
          <w:shd w:val="clear" w:color="auto" w:fill="FFFFFF"/>
          <w:lang w:val="en-US"/>
        </w:rPr>
        <w:t>teaching and social justice in Greater China: Neoliberalism and critical</w:t>
      </w:r>
      <w:r w:rsidRPr="00446C55">
        <w:rPr>
          <w:rFonts w:asciiTheme="majorBidi" w:hAnsiTheme="majorBidi" w:cstheme="majorBidi"/>
          <w:color w:val="212121"/>
          <w:lang w:val="en-US"/>
        </w:rPr>
        <w:t xml:space="preserve"> </w:t>
      </w:r>
      <w:r w:rsidRPr="004140AA">
        <w:rPr>
          <w:rFonts w:asciiTheme="majorBidi" w:hAnsiTheme="majorBidi" w:cstheme="majorBidi"/>
          <w:color w:val="212121"/>
          <w:shd w:val="clear" w:color="auto" w:fill="FFFFFF"/>
          <w:lang w:val="en-US"/>
        </w:rPr>
        <w:t>pedagogy in Hong Kong</w:t>
      </w:r>
      <w:r w:rsidRPr="00446C55">
        <w:rPr>
          <w:rFonts w:asciiTheme="majorBidi" w:hAnsiTheme="majorBidi" w:cstheme="majorBidi"/>
          <w:color w:val="212121"/>
          <w:shd w:val="clear" w:color="auto" w:fill="FFFFFF"/>
          <w:lang w:val="en-US"/>
        </w:rPr>
        <w:t>.</w:t>
      </w:r>
      <w:r w:rsidRPr="004140AA">
        <w:rPr>
          <w:rFonts w:asciiTheme="majorBidi" w:hAnsiTheme="majorBidi" w:cstheme="majorBidi"/>
          <w:color w:val="212121"/>
          <w:shd w:val="clear" w:color="auto" w:fill="FFFFFF"/>
          <w:lang w:val="en-US"/>
        </w:rPr>
        <w:t>’</w:t>
      </w:r>
      <w:r w:rsidRPr="00446C55">
        <w:rPr>
          <w:rFonts w:asciiTheme="majorBidi" w:hAnsiTheme="majorBidi" w:cstheme="majorBidi"/>
          <w:color w:val="212121"/>
          <w:shd w:val="clear" w:color="auto" w:fill="FFFFFF"/>
          <w:lang w:val="en-US"/>
        </w:rPr>
        <w:t xml:space="preserve"> </w:t>
      </w:r>
      <w:r w:rsidRPr="004140AA">
        <w:rPr>
          <w:rFonts w:asciiTheme="majorBidi" w:hAnsiTheme="majorBidi" w:cstheme="majorBidi"/>
          <w:i/>
          <w:iCs/>
          <w:color w:val="212121"/>
          <w:shd w:val="clear" w:color="auto" w:fill="FFFFFF"/>
          <w:lang w:val="en-US"/>
        </w:rPr>
        <w:t>Policy Futures in Education</w:t>
      </w:r>
      <w:r w:rsidRPr="004140AA">
        <w:rPr>
          <w:rFonts w:asciiTheme="majorBidi" w:hAnsiTheme="majorBidi" w:cstheme="majorBidi"/>
          <w:color w:val="212121"/>
          <w:shd w:val="clear" w:color="auto" w:fill="FFFFFF"/>
          <w:lang w:val="en-US"/>
        </w:rPr>
        <w:t xml:space="preserve"> 16(6)</w:t>
      </w:r>
      <w:proofErr w:type="gramStart"/>
      <w:r w:rsidRPr="00446C55">
        <w:rPr>
          <w:rFonts w:asciiTheme="majorBidi" w:hAnsiTheme="majorBidi" w:cstheme="majorBidi"/>
          <w:color w:val="212121"/>
          <w:shd w:val="clear" w:color="auto" w:fill="FFFFFF"/>
          <w:lang w:val="en-US"/>
        </w:rPr>
        <w:t>:</w:t>
      </w:r>
      <w:r w:rsidRPr="004140AA">
        <w:rPr>
          <w:rFonts w:asciiTheme="majorBidi" w:hAnsiTheme="majorBidi" w:cstheme="majorBidi"/>
          <w:color w:val="212121"/>
          <w:shd w:val="clear" w:color="auto" w:fill="FFFFFF"/>
          <w:lang w:val="en-US"/>
        </w:rPr>
        <w:t>781</w:t>
      </w:r>
      <w:proofErr w:type="gramEnd"/>
      <w:r w:rsidRPr="004140AA">
        <w:rPr>
          <w:rFonts w:asciiTheme="majorBidi" w:hAnsiTheme="majorBidi" w:cstheme="majorBidi"/>
          <w:color w:val="212121"/>
          <w:shd w:val="clear" w:color="auto" w:fill="FFFFFF"/>
          <w:lang w:val="en-US"/>
        </w:rPr>
        <w:t>–803.</w:t>
      </w:r>
      <w:r w:rsidRPr="00446C55">
        <w:rPr>
          <w:rFonts w:asciiTheme="majorBidi" w:hAnsiTheme="majorBidi" w:cstheme="majorBidi"/>
          <w:color w:val="212121"/>
          <w:shd w:val="clear" w:color="auto" w:fill="FFFFFF"/>
          <w:lang w:val="en-US"/>
        </w:rPr>
        <w:t xml:space="preserve"> [23 pages]</w:t>
      </w:r>
    </w:p>
    <w:p w14:paraId="64A6F8E7" w14:textId="475C91F2" w:rsidR="00F961DC" w:rsidRPr="004140AA" w:rsidRDefault="00F961DC" w:rsidP="00F961DC">
      <w:pPr>
        <w:rPr>
          <w:rFonts w:asciiTheme="majorBidi" w:hAnsiTheme="majorBidi" w:cstheme="majorBidi"/>
          <w:lang w:val="en-US"/>
        </w:rPr>
      </w:pPr>
      <w:r w:rsidRPr="004140AA">
        <w:rPr>
          <w:rFonts w:asciiTheme="majorBidi" w:hAnsiTheme="majorBidi" w:cstheme="majorBidi"/>
          <w:color w:val="212121"/>
          <w:shd w:val="clear" w:color="auto" w:fill="FFFFFF"/>
          <w:lang w:val="en-US"/>
        </w:rPr>
        <w:lastRenderedPageBreak/>
        <w:t>Cho, H</w:t>
      </w:r>
      <w:r w:rsidRPr="00F961DC">
        <w:rPr>
          <w:rFonts w:asciiTheme="majorBidi" w:hAnsiTheme="majorBidi" w:cstheme="majorBidi"/>
          <w:color w:val="212121"/>
          <w:shd w:val="clear" w:color="auto" w:fill="FFFFFF"/>
          <w:lang w:val="en-US"/>
        </w:rPr>
        <w:t xml:space="preserve">ye Seung </w:t>
      </w:r>
      <w:r w:rsidRPr="004140AA">
        <w:rPr>
          <w:rFonts w:asciiTheme="majorBidi" w:hAnsiTheme="majorBidi" w:cstheme="majorBidi"/>
          <w:color w:val="212121"/>
          <w:shd w:val="clear" w:color="auto" w:fill="FFFFFF"/>
          <w:lang w:val="en-US"/>
        </w:rPr>
        <w:t xml:space="preserve">and </w:t>
      </w:r>
      <w:r w:rsidRPr="00F961DC">
        <w:rPr>
          <w:rFonts w:asciiTheme="majorBidi" w:hAnsiTheme="majorBidi" w:cstheme="majorBidi"/>
          <w:color w:val="212121"/>
          <w:shd w:val="clear" w:color="auto" w:fill="FFFFFF"/>
          <w:lang w:val="en-US"/>
        </w:rPr>
        <w:t xml:space="preserve">Jacqueline </w:t>
      </w:r>
      <w:r w:rsidRPr="004140AA">
        <w:rPr>
          <w:rFonts w:asciiTheme="majorBidi" w:hAnsiTheme="majorBidi" w:cstheme="majorBidi"/>
          <w:color w:val="212121"/>
          <w:shd w:val="clear" w:color="auto" w:fill="FFFFFF"/>
          <w:lang w:val="en-US"/>
        </w:rPr>
        <w:t>Mosselson</w:t>
      </w:r>
      <w:r w:rsidRPr="00F961DC">
        <w:rPr>
          <w:rFonts w:asciiTheme="majorBidi" w:hAnsiTheme="majorBidi" w:cstheme="majorBidi"/>
          <w:color w:val="212121"/>
          <w:shd w:val="clear" w:color="auto" w:fill="FFFFFF"/>
          <w:lang w:val="en-US"/>
        </w:rPr>
        <w:t>. 2018.</w:t>
      </w:r>
      <w:r w:rsidRPr="004140AA">
        <w:rPr>
          <w:rFonts w:asciiTheme="majorBidi" w:hAnsiTheme="majorBidi" w:cstheme="majorBidi"/>
          <w:color w:val="212121"/>
          <w:shd w:val="clear" w:color="auto" w:fill="FFFFFF"/>
          <w:lang w:val="en-US"/>
        </w:rPr>
        <w:t xml:space="preserve"> ‘Neoliberal</w:t>
      </w:r>
      <w:r w:rsidRPr="00F961DC">
        <w:rPr>
          <w:rFonts w:asciiTheme="majorBidi" w:hAnsiTheme="majorBidi" w:cstheme="majorBidi"/>
          <w:color w:val="212121"/>
          <w:lang w:val="en-US"/>
        </w:rPr>
        <w:t xml:space="preserve"> </w:t>
      </w:r>
      <w:r w:rsidRPr="004140AA">
        <w:rPr>
          <w:rFonts w:asciiTheme="majorBidi" w:hAnsiTheme="majorBidi" w:cstheme="majorBidi"/>
          <w:color w:val="212121"/>
          <w:shd w:val="clear" w:color="auto" w:fill="FFFFFF"/>
          <w:lang w:val="en-US"/>
        </w:rPr>
        <w:t>practices amidst social justice orientations: global citizenship</w:t>
      </w:r>
      <w:r w:rsidRPr="00F961DC">
        <w:rPr>
          <w:rFonts w:asciiTheme="majorBidi" w:hAnsiTheme="majorBidi" w:cstheme="majorBidi"/>
          <w:color w:val="212121"/>
          <w:lang w:val="en-US"/>
        </w:rPr>
        <w:t xml:space="preserve"> </w:t>
      </w:r>
      <w:r w:rsidRPr="004140AA">
        <w:rPr>
          <w:rFonts w:asciiTheme="majorBidi" w:hAnsiTheme="majorBidi" w:cstheme="majorBidi"/>
          <w:color w:val="212121"/>
          <w:shd w:val="clear" w:color="auto" w:fill="FFFFFF"/>
          <w:lang w:val="en-US"/>
        </w:rPr>
        <w:t>education in South Korea</w:t>
      </w:r>
      <w:r w:rsidRPr="00F961DC">
        <w:rPr>
          <w:rFonts w:asciiTheme="majorBidi" w:hAnsiTheme="majorBidi" w:cstheme="majorBidi"/>
          <w:color w:val="212121"/>
          <w:shd w:val="clear" w:color="auto" w:fill="FFFFFF"/>
          <w:lang w:val="en-US"/>
        </w:rPr>
        <w:t>.</w:t>
      </w:r>
      <w:r w:rsidRPr="004140AA">
        <w:rPr>
          <w:rFonts w:asciiTheme="majorBidi" w:hAnsiTheme="majorBidi" w:cstheme="majorBidi"/>
          <w:color w:val="212121"/>
          <w:shd w:val="clear" w:color="auto" w:fill="FFFFFF"/>
          <w:lang w:val="en-US"/>
        </w:rPr>
        <w:t>’</w:t>
      </w:r>
      <w:r w:rsidRPr="00F961DC">
        <w:rPr>
          <w:rFonts w:asciiTheme="majorBidi" w:hAnsiTheme="majorBidi" w:cstheme="majorBidi"/>
          <w:color w:val="212121"/>
          <w:shd w:val="clear" w:color="auto" w:fill="FFFFFF"/>
          <w:lang w:val="en-US"/>
        </w:rPr>
        <w:t xml:space="preserve"> </w:t>
      </w:r>
      <w:r w:rsidRPr="004140AA">
        <w:rPr>
          <w:rFonts w:asciiTheme="majorBidi" w:hAnsiTheme="majorBidi" w:cstheme="majorBidi"/>
          <w:i/>
          <w:iCs/>
          <w:color w:val="212121"/>
          <w:shd w:val="clear" w:color="auto" w:fill="FFFFFF"/>
          <w:lang w:val="en-US"/>
        </w:rPr>
        <w:t>Compare</w:t>
      </w:r>
      <w:r w:rsidRPr="00F961DC">
        <w:rPr>
          <w:rFonts w:asciiTheme="majorBidi" w:hAnsiTheme="majorBidi" w:cstheme="majorBidi"/>
          <w:i/>
          <w:iCs/>
          <w:color w:val="212121"/>
          <w:shd w:val="clear" w:color="auto" w:fill="FFFFFF"/>
          <w:lang w:val="en-US"/>
        </w:rPr>
        <w:t>: A Journal of Comparative and International Education</w:t>
      </w:r>
      <w:r w:rsidRPr="00F961DC">
        <w:rPr>
          <w:rFonts w:asciiTheme="majorBidi" w:hAnsiTheme="majorBidi" w:cstheme="majorBidi"/>
          <w:color w:val="212121"/>
          <w:shd w:val="clear" w:color="auto" w:fill="FFFFFF"/>
          <w:lang w:val="en-US"/>
        </w:rPr>
        <w:t xml:space="preserve"> </w:t>
      </w:r>
      <w:r w:rsidRPr="004140AA">
        <w:rPr>
          <w:rFonts w:asciiTheme="majorBidi" w:hAnsiTheme="majorBidi" w:cstheme="majorBidi"/>
          <w:color w:val="212121"/>
          <w:shd w:val="clear" w:color="auto" w:fill="FFFFFF"/>
          <w:lang w:val="en-US"/>
        </w:rPr>
        <w:t>48(6)</w:t>
      </w:r>
      <w:proofErr w:type="gramStart"/>
      <w:r w:rsidRPr="00F961DC">
        <w:rPr>
          <w:rFonts w:asciiTheme="majorBidi" w:hAnsiTheme="majorBidi" w:cstheme="majorBidi"/>
          <w:color w:val="212121"/>
          <w:shd w:val="clear" w:color="auto" w:fill="FFFFFF"/>
          <w:lang w:val="en-US"/>
        </w:rPr>
        <w:t>:</w:t>
      </w:r>
      <w:r w:rsidRPr="004140AA">
        <w:rPr>
          <w:rFonts w:asciiTheme="majorBidi" w:hAnsiTheme="majorBidi" w:cstheme="majorBidi"/>
          <w:color w:val="212121"/>
          <w:shd w:val="clear" w:color="auto" w:fill="FFFFFF"/>
          <w:lang w:val="en-US"/>
        </w:rPr>
        <w:t>861</w:t>
      </w:r>
      <w:proofErr w:type="gramEnd"/>
      <w:r w:rsidRPr="004140AA">
        <w:rPr>
          <w:rFonts w:asciiTheme="majorBidi" w:hAnsiTheme="majorBidi" w:cstheme="majorBidi"/>
          <w:color w:val="212121"/>
          <w:shd w:val="clear" w:color="auto" w:fill="FFFFFF"/>
          <w:lang w:val="en-US"/>
        </w:rPr>
        <w:t>–878.</w:t>
      </w:r>
      <w:r w:rsidR="002F30CD">
        <w:rPr>
          <w:rFonts w:asciiTheme="majorBidi" w:hAnsiTheme="majorBidi" w:cstheme="majorBidi"/>
          <w:color w:val="212121"/>
          <w:shd w:val="clear" w:color="auto" w:fill="FFFFFF"/>
          <w:lang w:val="en-US"/>
        </w:rPr>
        <w:t xml:space="preserve"> [18 pages]</w:t>
      </w:r>
    </w:p>
    <w:p w14:paraId="2E9BF187" w14:textId="77777777" w:rsidR="00D20D3F" w:rsidRPr="00D20D3F" w:rsidRDefault="00D20D3F" w:rsidP="00D20D3F">
      <w:pPr>
        <w:ind w:right="-96"/>
        <w:rPr>
          <w:rFonts w:asciiTheme="majorBidi" w:hAnsiTheme="majorBidi" w:cstheme="majorBidi"/>
          <w:bCs/>
          <w:color w:val="262626"/>
          <w:lang w:val="en-GB"/>
        </w:rPr>
      </w:pPr>
    </w:p>
    <w:p w14:paraId="09376120" w14:textId="0653B91A" w:rsidR="00820FED" w:rsidRPr="00D20D3F" w:rsidRDefault="00820FED" w:rsidP="00820FED">
      <w:pPr>
        <w:rPr>
          <w:rFonts w:asciiTheme="majorBidi" w:hAnsiTheme="majorBidi" w:cstheme="majorBidi"/>
          <w:color w:val="000000"/>
          <w:lang w:val="en-US"/>
        </w:rPr>
      </w:pPr>
      <w:r w:rsidRPr="00D20D3F">
        <w:rPr>
          <w:rFonts w:asciiTheme="majorBidi" w:eastAsia="Arial Unicode MS" w:hAnsiTheme="majorBidi" w:cstheme="majorBidi"/>
          <w:color w:val="000000" w:themeColor="text1"/>
          <w:lang w:val="fi"/>
        </w:rPr>
        <w:t xml:space="preserve">Dominelli, Lena and Hok-bun Ku. 2017. </w:t>
      </w:r>
      <w:r w:rsidRPr="00D20D3F">
        <w:rPr>
          <w:rFonts w:asciiTheme="majorBidi" w:eastAsia="Arial Unicode MS" w:hAnsiTheme="majorBidi" w:cstheme="majorBidi"/>
          <w:color w:val="000000" w:themeColor="text1"/>
          <w:lang w:val="en-US"/>
        </w:rPr>
        <w:t>` Green social work and its implications for social development in China</w:t>
      </w:r>
      <w:r>
        <w:rPr>
          <w:rFonts w:asciiTheme="majorBidi" w:eastAsia="Arial Unicode MS" w:hAnsiTheme="majorBidi" w:cstheme="majorBidi"/>
          <w:color w:val="000000" w:themeColor="text1"/>
          <w:lang w:val="en-US"/>
        </w:rPr>
        <w:t>.</w:t>
      </w:r>
      <w:r w:rsidRPr="00D20D3F">
        <w:rPr>
          <w:rFonts w:asciiTheme="majorBidi" w:eastAsia="Arial Unicode MS" w:hAnsiTheme="majorBidi" w:cstheme="majorBidi"/>
          <w:color w:val="000000" w:themeColor="text1"/>
          <w:lang w:val="en-US"/>
        </w:rPr>
        <w:t>’</w:t>
      </w:r>
      <w:r>
        <w:rPr>
          <w:rFonts w:asciiTheme="majorBidi" w:eastAsia="Arial Unicode MS" w:hAnsiTheme="majorBidi" w:cstheme="majorBidi"/>
          <w:color w:val="000000" w:themeColor="text1"/>
          <w:lang w:val="en-US"/>
        </w:rPr>
        <w:t xml:space="preserve"> </w:t>
      </w:r>
      <w:proofErr w:type="gramStart"/>
      <w:r w:rsidRPr="00D20D3F">
        <w:rPr>
          <w:rFonts w:asciiTheme="majorBidi" w:eastAsia="Arial Unicode MS" w:hAnsiTheme="majorBidi" w:cstheme="majorBidi"/>
          <w:i/>
          <w:iCs/>
          <w:color w:val="000000" w:themeColor="text1"/>
          <w:lang w:val="en-US"/>
        </w:rPr>
        <w:t>China Journal of Social Work</w:t>
      </w:r>
      <w:r w:rsidRPr="00D20D3F">
        <w:rPr>
          <w:rFonts w:asciiTheme="majorBidi" w:eastAsia="Arial Unicode MS" w:hAnsiTheme="majorBidi" w:cstheme="majorBidi"/>
          <w:color w:val="000000" w:themeColor="text1"/>
          <w:lang w:val="en-US"/>
        </w:rPr>
        <w:t xml:space="preserve"> 10(1): 3-22.</w:t>
      </w:r>
      <w:proofErr w:type="gramEnd"/>
      <w:r w:rsidRPr="00D20D3F">
        <w:rPr>
          <w:rFonts w:asciiTheme="majorBidi" w:eastAsia="Arial Unicode MS" w:hAnsiTheme="majorBidi" w:cstheme="majorBidi"/>
          <w:color w:val="000000" w:themeColor="text1"/>
          <w:lang w:val="en-US"/>
        </w:rPr>
        <w:t xml:space="preserve"> </w:t>
      </w:r>
      <w:r w:rsidR="00D3621F">
        <w:rPr>
          <w:rFonts w:asciiTheme="majorBidi" w:eastAsia="Arial Unicode MS" w:hAnsiTheme="majorBidi" w:cstheme="majorBidi"/>
          <w:color w:val="000000" w:themeColor="text1"/>
          <w:lang w:val="en-US"/>
        </w:rPr>
        <w:t>[20 pages]</w:t>
      </w:r>
    </w:p>
    <w:p w14:paraId="303F3D93" w14:textId="77777777" w:rsidR="00820FED" w:rsidRDefault="00820FED" w:rsidP="00D20D3F">
      <w:pPr>
        <w:widowControl w:val="0"/>
        <w:autoSpaceDE w:val="0"/>
        <w:autoSpaceDN w:val="0"/>
        <w:adjustRightInd w:val="0"/>
        <w:ind w:right="-96"/>
        <w:rPr>
          <w:rFonts w:asciiTheme="majorBidi" w:hAnsiTheme="majorBidi" w:cstheme="majorBidi"/>
          <w:lang w:val="en-GB"/>
        </w:rPr>
      </w:pPr>
    </w:p>
    <w:p w14:paraId="71A66E33" w14:textId="523A3CFA" w:rsidR="00820FED" w:rsidRPr="00D20D3F" w:rsidRDefault="00820FED" w:rsidP="00820FED">
      <w:pPr>
        <w:widowControl w:val="0"/>
        <w:autoSpaceDE w:val="0"/>
        <w:autoSpaceDN w:val="0"/>
        <w:adjustRightInd w:val="0"/>
        <w:rPr>
          <w:rFonts w:asciiTheme="majorBidi" w:hAnsiTheme="majorBidi" w:cstheme="majorBidi"/>
          <w:lang w:val="en-GB"/>
        </w:rPr>
      </w:pPr>
      <w:r w:rsidRPr="00D20D3F">
        <w:rPr>
          <w:rFonts w:asciiTheme="majorBidi" w:hAnsiTheme="majorBidi" w:cstheme="majorBidi"/>
          <w:color w:val="404040"/>
          <w:lang w:val="en-US"/>
        </w:rPr>
        <w:t xml:space="preserve">Enarson, Elaine. 1998. </w:t>
      </w:r>
      <w:r>
        <w:rPr>
          <w:rFonts w:asciiTheme="majorBidi" w:hAnsiTheme="majorBidi" w:cstheme="majorBidi"/>
          <w:color w:val="404040"/>
          <w:lang w:val="en-US"/>
        </w:rPr>
        <w:t>´</w:t>
      </w:r>
      <w:r w:rsidRPr="00D20D3F">
        <w:rPr>
          <w:rFonts w:asciiTheme="majorBidi" w:hAnsiTheme="majorBidi" w:cstheme="majorBidi"/>
          <w:color w:val="404040"/>
          <w:lang w:val="en-US"/>
        </w:rPr>
        <w:t>Through women’s eyes: a gendered research agenda for disaster social science</w:t>
      </w:r>
      <w:proofErr w:type="gramStart"/>
      <w:r>
        <w:rPr>
          <w:rFonts w:asciiTheme="majorBidi" w:hAnsiTheme="majorBidi" w:cstheme="majorBidi"/>
          <w:color w:val="404040"/>
          <w:lang w:val="en-US"/>
        </w:rPr>
        <w:t>.´</w:t>
      </w:r>
      <w:proofErr w:type="gramEnd"/>
      <w:r w:rsidRPr="00D20D3F">
        <w:rPr>
          <w:rFonts w:asciiTheme="majorBidi" w:hAnsiTheme="majorBidi" w:cstheme="majorBidi"/>
          <w:color w:val="404040"/>
          <w:lang w:val="en-US"/>
        </w:rPr>
        <w:t xml:space="preserve"> </w:t>
      </w:r>
      <w:r w:rsidRPr="00F62D2E">
        <w:rPr>
          <w:rFonts w:asciiTheme="majorBidi" w:hAnsiTheme="majorBidi" w:cstheme="majorBidi"/>
          <w:i/>
          <w:iCs/>
          <w:color w:val="404040"/>
          <w:lang w:val="en-US"/>
        </w:rPr>
        <w:t>Disasters</w:t>
      </w:r>
      <w:r w:rsidRPr="00D20D3F">
        <w:rPr>
          <w:rFonts w:asciiTheme="majorBidi" w:hAnsiTheme="majorBidi" w:cstheme="majorBidi"/>
          <w:color w:val="404040"/>
          <w:lang w:val="en-US"/>
        </w:rPr>
        <w:t xml:space="preserve"> 22(2)</w:t>
      </w:r>
      <w:r>
        <w:rPr>
          <w:rFonts w:asciiTheme="majorBidi" w:hAnsiTheme="majorBidi" w:cstheme="majorBidi"/>
          <w:color w:val="404040"/>
          <w:lang w:val="en-US"/>
        </w:rPr>
        <w:t>:</w:t>
      </w:r>
      <w:r w:rsidRPr="00D20D3F">
        <w:rPr>
          <w:rFonts w:asciiTheme="majorBidi" w:hAnsiTheme="majorBidi" w:cstheme="majorBidi"/>
          <w:color w:val="404040"/>
          <w:lang w:val="en-US"/>
        </w:rPr>
        <w:t>157–73.</w:t>
      </w:r>
      <w:r w:rsidR="00D3621F">
        <w:rPr>
          <w:rFonts w:asciiTheme="majorBidi" w:hAnsiTheme="majorBidi" w:cstheme="majorBidi"/>
          <w:color w:val="404040"/>
          <w:lang w:val="en-US"/>
        </w:rPr>
        <w:t xml:space="preserve"> [17 pages]</w:t>
      </w:r>
    </w:p>
    <w:p w14:paraId="18DE9BC8" w14:textId="77777777" w:rsidR="00820FED" w:rsidRDefault="00820FED" w:rsidP="00820FED">
      <w:pPr>
        <w:widowControl w:val="0"/>
        <w:autoSpaceDE w:val="0"/>
        <w:autoSpaceDN w:val="0"/>
        <w:adjustRightInd w:val="0"/>
        <w:rPr>
          <w:rFonts w:asciiTheme="majorBidi" w:hAnsiTheme="majorBidi" w:cstheme="majorBidi"/>
          <w:color w:val="404040"/>
          <w:lang w:val="en-US"/>
        </w:rPr>
      </w:pPr>
    </w:p>
    <w:p w14:paraId="2F0B07DF" w14:textId="4F3C2864" w:rsidR="00820FED" w:rsidRPr="00D20D3F" w:rsidRDefault="00820FED" w:rsidP="00820FED">
      <w:pPr>
        <w:widowControl w:val="0"/>
        <w:autoSpaceDE w:val="0"/>
        <w:autoSpaceDN w:val="0"/>
        <w:adjustRightInd w:val="0"/>
        <w:rPr>
          <w:rFonts w:asciiTheme="majorBidi" w:hAnsiTheme="majorBidi" w:cstheme="majorBidi"/>
          <w:lang w:val="en-GB"/>
        </w:rPr>
      </w:pPr>
      <w:r w:rsidRPr="00D20D3F">
        <w:rPr>
          <w:rFonts w:asciiTheme="majorBidi" w:hAnsiTheme="majorBidi" w:cstheme="majorBidi"/>
          <w:color w:val="404040"/>
          <w:lang w:val="en-US"/>
        </w:rPr>
        <w:t xml:space="preserve">Falk, Monica, Lindberg. 2012. </w:t>
      </w:r>
      <w:r>
        <w:rPr>
          <w:rFonts w:asciiTheme="majorBidi" w:hAnsiTheme="majorBidi" w:cstheme="majorBidi"/>
          <w:color w:val="404040"/>
          <w:lang w:val="en-US"/>
        </w:rPr>
        <w:t>`</w:t>
      </w:r>
      <w:r w:rsidRPr="00D20D3F">
        <w:rPr>
          <w:rFonts w:asciiTheme="majorBidi" w:hAnsiTheme="majorBidi" w:cstheme="majorBidi"/>
          <w:color w:val="404040"/>
          <w:lang w:val="en-US"/>
        </w:rPr>
        <w:t>Gender, Buddhism and social resilience in the aftermath of the tsunami in Thailand</w:t>
      </w:r>
      <w:proofErr w:type="gramStart"/>
      <w:r>
        <w:rPr>
          <w:rFonts w:asciiTheme="majorBidi" w:hAnsiTheme="majorBidi" w:cstheme="majorBidi"/>
          <w:color w:val="404040"/>
          <w:lang w:val="en-US"/>
        </w:rPr>
        <w:t>.´</w:t>
      </w:r>
      <w:proofErr w:type="gramEnd"/>
      <w:r>
        <w:rPr>
          <w:rFonts w:asciiTheme="majorBidi" w:hAnsiTheme="majorBidi" w:cstheme="majorBidi"/>
          <w:color w:val="404040"/>
          <w:lang w:val="en-US"/>
        </w:rPr>
        <w:t xml:space="preserve"> </w:t>
      </w:r>
      <w:r w:rsidRPr="00F62D2E">
        <w:rPr>
          <w:rFonts w:asciiTheme="majorBidi" w:hAnsiTheme="majorBidi" w:cstheme="majorBidi"/>
          <w:i/>
          <w:iCs/>
          <w:color w:val="404040"/>
          <w:lang w:val="en-US"/>
        </w:rPr>
        <w:t>South East Asia Research</w:t>
      </w:r>
      <w:r w:rsidRPr="00D20D3F">
        <w:rPr>
          <w:rFonts w:asciiTheme="majorBidi" w:hAnsiTheme="majorBidi" w:cstheme="majorBidi"/>
          <w:color w:val="404040"/>
          <w:lang w:val="en-US"/>
        </w:rPr>
        <w:t xml:space="preserve"> 20</w:t>
      </w:r>
      <w:r>
        <w:rPr>
          <w:rFonts w:asciiTheme="majorBidi" w:hAnsiTheme="majorBidi" w:cstheme="majorBidi"/>
          <w:color w:val="404040"/>
          <w:lang w:val="en-US"/>
        </w:rPr>
        <w:t>(</w:t>
      </w:r>
      <w:r w:rsidRPr="00D20D3F">
        <w:rPr>
          <w:rFonts w:asciiTheme="majorBidi" w:hAnsiTheme="majorBidi" w:cstheme="majorBidi"/>
          <w:color w:val="404040"/>
          <w:lang w:val="en-US"/>
        </w:rPr>
        <w:t>2</w:t>
      </w:r>
      <w:r>
        <w:rPr>
          <w:rFonts w:asciiTheme="majorBidi" w:hAnsiTheme="majorBidi" w:cstheme="majorBidi"/>
          <w:color w:val="404040"/>
          <w:lang w:val="en-US"/>
        </w:rPr>
        <w:t>):</w:t>
      </w:r>
      <w:r w:rsidRPr="00D20D3F">
        <w:rPr>
          <w:rFonts w:asciiTheme="majorBidi" w:hAnsiTheme="majorBidi" w:cstheme="majorBidi"/>
          <w:color w:val="404040"/>
          <w:lang w:val="en-US"/>
        </w:rPr>
        <w:t xml:space="preserve">175–190. </w:t>
      </w:r>
      <w:r w:rsidR="00C37141">
        <w:rPr>
          <w:rFonts w:asciiTheme="majorBidi" w:hAnsiTheme="majorBidi" w:cstheme="majorBidi"/>
          <w:color w:val="404040"/>
          <w:lang w:val="en-US"/>
        </w:rPr>
        <w:t>[16 pages]</w:t>
      </w:r>
    </w:p>
    <w:p w14:paraId="356545E6" w14:textId="77777777" w:rsidR="00820FED" w:rsidRDefault="00820FED" w:rsidP="00D20D3F">
      <w:pPr>
        <w:widowControl w:val="0"/>
        <w:autoSpaceDE w:val="0"/>
        <w:autoSpaceDN w:val="0"/>
        <w:adjustRightInd w:val="0"/>
        <w:ind w:right="-96"/>
        <w:rPr>
          <w:rFonts w:asciiTheme="majorBidi" w:hAnsiTheme="majorBidi" w:cstheme="majorBidi"/>
          <w:lang w:val="en-GB"/>
        </w:rPr>
      </w:pPr>
    </w:p>
    <w:p w14:paraId="10749650" w14:textId="52B6D6A1" w:rsidR="00820FED" w:rsidRPr="00D20D3F" w:rsidRDefault="00820FED" w:rsidP="00820FED">
      <w:pPr>
        <w:widowControl w:val="0"/>
        <w:autoSpaceDE w:val="0"/>
        <w:autoSpaceDN w:val="0"/>
        <w:adjustRightInd w:val="0"/>
        <w:rPr>
          <w:rFonts w:asciiTheme="majorBidi" w:hAnsiTheme="majorBidi" w:cstheme="majorBidi"/>
          <w:lang w:val="en-GB"/>
        </w:rPr>
      </w:pPr>
      <w:r w:rsidRPr="00D20D3F">
        <w:rPr>
          <w:rFonts w:ascii="TimesNewRomanPSMT" w:hAnsi="TimesNewRomanPSMT"/>
          <w:lang w:val="en-US"/>
        </w:rPr>
        <w:t>Fraser, Nancy. 2005. `Mapping the Feminist Imagination: From Redistribution to Recognition to Representation</w:t>
      </w:r>
      <w:proofErr w:type="gramStart"/>
      <w:r>
        <w:rPr>
          <w:rFonts w:ascii="TimesNewRomanPSMT" w:hAnsi="TimesNewRomanPSMT"/>
          <w:lang w:val="en-US"/>
        </w:rPr>
        <w:t>.´</w:t>
      </w:r>
      <w:proofErr w:type="gramEnd"/>
      <w:r w:rsidRPr="00D20D3F">
        <w:rPr>
          <w:rFonts w:ascii="TimesNewRomanPSMT" w:hAnsi="TimesNewRomanPSMT"/>
          <w:lang w:val="en-US"/>
        </w:rPr>
        <w:t xml:space="preserve"> </w:t>
      </w:r>
      <w:r w:rsidRPr="00D20D3F">
        <w:rPr>
          <w:rFonts w:ascii="TimesNewRomanPS" w:hAnsi="TimesNewRomanPS"/>
          <w:i/>
          <w:iCs/>
          <w:lang w:val="en-US"/>
        </w:rPr>
        <w:t xml:space="preserve">Constellations, </w:t>
      </w:r>
      <w:r w:rsidRPr="00D20D3F">
        <w:rPr>
          <w:rFonts w:ascii="TimesNewRomanPSMT" w:hAnsi="TimesNewRomanPSMT"/>
          <w:lang w:val="en-US"/>
        </w:rPr>
        <w:t xml:space="preserve">12(3): 295–307. </w:t>
      </w:r>
      <w:r w:rsidR="00BE7759">
        <w:rPr>
          <w:rFonts w:ascii="TimesNewRomanPSMT" w:hAnsi="TimesNewRomanPSMT"/>
          <w:lang w:val="en-US"/>
        </w:rPr>
        <w:t>[13 pages]</w:t>
      </w:r>
    </w:p>
    <w:p w14:paraId="25D250DB" w14:textId="77777777" w:rsidR="00820FED" w:rsidRDefault="00820FED" w:rsidP="00D20D3F">
      <w:pPr>
        <w:widowControl w:val="0"/>
        <w:autoSpaceDE w:val="0"/>
        <w:autoSpaceDN w:val="0"/>
        <w:adjustRightInd w:val="0"/>
        <w:ind w:right="-96"/>
        <w:rPr>
          <w:rFonts w:asciiTheme="majorBidi" w:hAnsiTheme="majorBidi" w:cstheme="majorBidi"/>
          <w:lang w:val="en-GB"/>
        </w:rPr>
      </w:pPr>
    </w:p>
    <w:p w14:paraId="651BD105" w14:textId="674B783C" w:rsidR="000D3465" w:rsidRDefault="000D3465" w:rsidP="00D20D3F">
      <w:pPr>
        <w:widowControl w:val="0"/>
        <w:autoSpaceDE w:val="0"/>
        <w:autoSpaceDN w:val="0"/>
        <w:adjustRightInd w:val="0"/>
        <w:ind w:right="-96"/>
        <w:rPr>
          <w:rFonts w:asciiTheme="majorBidi" w:hAnsiTheme="majorBidi" w:cstheme="majorBidi"/>
          <w:bCs/>
          <w:color w:val="262626"/>
          <w:lang w:val="en-GB"/>
        </w:rPr>
      </w:pPr>
      <w:r w:rsidRPr="00D20D3F">
        <w:rPr>
          <w:rFonts w:asciiTheme="majorBidi" w:hAnsiTheme="majorBidi" w:cstheme="majorBidi"/>
          <w:lang w:val="en-GB"/>
        </w:rPr>
        <w:t xml:space="preserve">Fraser, Nancy. 2007. </w:t>
      </w:r>
      <w:r w:rsidR="00E80397">
        <w:rPr>
          <w:rFonts w:asciiTheme="majorBidi" w:hAnsiTheme="majorBidi" w:cstheme="majorBidi"/>
          <w:lang w:val="en-GB"/>
        </w:rPr>
        <w:t>`</w:t>
      </w:r>
      <w:r w:rsidRPr="00D20D3F">
        <w:rPr>
          <w:rFonts w:asciiTheme="majorBidi" w:hAnsiTheme="majorBidi" w:cstheme="majorBidi"/>
          <w:lang w:val="en-GB"/>
        </w:rPr>
        <w:t>Re-framing justice in globalizing in a globalized world</w:t>
      </w:r>
      <w:proofErr w:type="gramStart"/>
      <w:r w:rsidR="005C4B98">
        <w:rPr>
          <w:rFonts w:asciiTheme="majorBidi" w:hAnsiTheme="majorBidi" w:cstheme="majorBidi"/>
          <w:lang w:val="en-GB"/>
        </w:rPr>
        <w:t>.</w:t>
      </w:r>
      <w:r w:rsidR="00E80397">
        <w:rPr>
          <w:rFonts w:asciiTheme="majorBidi" w:hAnsiTheme="majorBidi" w:cstheme="majorBidi"/>
          <w:lang w:val="en-GB"/>
        </w:rPr>
        <w:t>´</w:t>
      </w:r>
      <w:proofErr w:type="gramEnd"/>
      <w:r w:rsidRPr="00D20D3F">
        <w:rPr>
          <w:rFonts w:asciiTheme="majorBidi" w:hAnsiTheme="majorBidi" w:cstheme="majorBidi"/>
          <w:lang w:val="en-GB"/>
        </w:rPr>
        <w:t xml:space="preserve"> </w:t>
      </w:r>
      <w:r w:rsidR="005C4B98">
        <w:rPr>
          <w:rFonts w:asciiTheme="majorBidi" w:hAnsiTheme="majorBidi" w:cstheme="majorBidi"/>
          <w:bCs/>
          <w:color w:val="262626"/>
          <w:lang w:val="en-GB"/>
        </w:rPr>
        <w:t>I</w:t>
      </w:r>
      <w:r w:rsidRPr="00D20D3F">
        <w:rPr>
          <w:rFonts w:asciiTheme="majorBidi" w:hAnsiTheme="majorBidi" w:cstheme="majorBidi"/>
          <w:bCs/>
          <w:color w:val="262626"/>
          <w:lang w:val="en-GB"/>
        </w:rPr>
        <w:t>n</w:t>
      </w:r>
      <w:r w:rsidR="005C4B98">
        <w:rPr>
          <w:rFonts w:asciiTheme="majorBidi" w:hAnsiTheme="majorBidi" w:cstheme="majorBidi"/>
          <w:bCs/>
          <w:color w:val="262626"/>
          <w:lang w:val="en-GB"/>
        </w:rPr>
        <w:t xml:space="preserve"> </w:t>
      </w:r>
      <w:r w:rsidRPr="00D20D3F">
        <w:rPr>
          <w:rFonts w:asciiTheme="majorBidi" w:hAnsiTheme="majorBidi" w:cstheme="majorBidi"/>
          <w:bCs/>
          <w:i/>
          <w:color w:val="262626"/>
          <w:lang w:val="en-GB"/>
        </w:rPr>
        <w:t>(Mis)recognition, Social Inequality and Social Justice: Nancy Fraser and Pierre Bourdieu</w:t>
      </w:r>
      <w:r w:rsidR="005C4B98">
        <w:rPr>
          <w:rFonts w:asciiTheme="majorBidi" w:hAnsiTheme="majorBidi" w:cstheme="majorBidi"/>
          <w:bCs/>
          <w:color w:val="262626"/>
          <w:lang w:val="en-GB"/>
        </w:rPr>
        <w:t xml:space="preserve">, edited by Terry </w:t>
      </w:r>
      <w:r w:rsidR="005C4B98" w:rsidRPr="00D20D3F">
        <w:rPr>
          <w:rFonts w:asciiTheme="majorBidi" w:hAnsiTheme="majorBidi" w:cstheme="majorBidi"/>
          <w:bCs/>
          <w:color w:val="262626"/>
          <w:lang w:val="en-GB"/>
        </w:rPr>
        <w:t>Lovell</w:t>
      </w:r>
      <w:r w:rsidR="005C4B98">
        <w:rPr>
          <w:rFonts w:asciiTheme="majorBidi" w:hAnsiTheme="majorBidi" w:cstheme="majorBidi"/>
          <w:bCs/>
          <w:color w:val="262626"/>
          <w:lang w:val="en-GB"/>
        </w:rPr>
        <w:t xml:space="preserve">. </w:t>
      </w:r>
      <w:r w:rsidRPr="00D20D3F">
        <w:rPr>
          <w:rFonts w:asciiTheme="majorBidi" w:hAnsiTheme="majorBidi" w:cstheme="majorBidi"/>
          <w:bCs/>
          <w:color w:val="262626"/>
          <w:lang w:val="en-GB"/>
        </w:rPr>
        <w:t>Abingdon, Routledge</w:t>
      </w:r>
      <w:r w:rsidR="005C4B98">
        <w:rPr>
          <w:rFonts w:asciiTheme="majorBidi" w:hAnsiTheme="majorBidi" w:cstheme="majorBidi"/>
          <w:bCs/>
          <w:color w:val="262626"/>
          <w:lang w:val="en-GB"/>
        </w:rPr>
        <w:t xml:space="preserve">. Pp. </w:t>
      </w:r>
      <w:r w:rsidRPr="00D20D3F">
        <w:rPr>
          <w:rFonts w:asciiTheme="majorBidi" w:hAnsiTheme="majorBidi" w:cstheme="majorBidi"/>
          <w:bCs/>
          <w:color w:val="262626"/>
          <w:lang w:val="en-GB"/>
        </w:rPr>
        <w:t xml:space="preserve">17-35. </w:t>
      </w:r>
      <w:r w:rsidR="00636F10">
        <w:rPr>
          <w:rFonts w:asciiTheme="majorBidi" w:hAnsiTheme="majorBidi" w:cstheme="majorBidi"/>
          <w:bCs/>
          <w:color w:val="262626"/>
          <w:lang w:val="en-GB"/>
        </w:rPr>
        <w:t>[19 pages]</w:t>
      </w:r>
      <w:r w:rsidR="008C6D67">
        <w:rPr>
          <w:rFonts w:asciiTheme="majorBidi" w:hAnsiTheme="majorBidi" w:cstheme="majorBidi"/>
          <w:bCs/>
          <w:color w:val="262626"/>
          <w:lang w:val="en-GB"/>
        </w:rPr>
        <w:t xml:space="preserve"> E-book.</w:t>
      </w:r>
      <w:bookmarkStart w:id="0" w:name="_GoBack"/>
      <w:bookmarkEnd w:id="0"/>
    </w:p>
    <w:p w14:paraId="5A65F2F6" w14:textId="14269DFD" w:rsidR="0009569E" w:rsidRDefault="0009569E" w:rsidP="00D20D3F">
      <w:pPr>
        <w:widowControl w:val="0"/>
        <w:autoSpaceDE w:val="0"/>
        <w:autoSpaceDN w:val="0"/>
        <w:adjustRightInd w:val="0"/>
        <w:ind w:right="-96"/>
        <w:rPr>
          <w:rFonts w:asciiTheme="majorBidi" w:hAnsiTheme="majorBidi" w:cstheme="majorBidi"/>
          <w:lang w:val="en-GB"/>
        </w:rPr>
      </w:pPr>
    </w:p>
    <w:p w14:paraId="2887A57D" w14:textId="68FBBA38" w:rsidR="0009569E" w:rsidRPr="00D20D3F" w:rsidRDefault="0009569E" w:rsidP="00D20D3F">
      <w:pPr>
        <w:widowControl w:val="0"/>
        <w:autoSpaceDE w:val="0"/>
        <w:autoSpaceDN w:val="0"/>
        <w:adjustRightInd w:val="0"/>
        <w:ind w:right="-96"/>
        <w:rPr>
          <w:rFonts w:asciiTheme="majorBidi" w:hAnsiTheme="majorBidi" w:cstheme="majorBidi"/>
          <w:lang w:val="en-GB"/>
        </w:rPr>
      </w:pPr>
      <w:r>
        <w:rPr>
          <w:rFonts w:asciiTheme="majorBidi" w:hAnsiTheme="majorBidi" w:cstheme="majorBidi"/>
          <w:lang w:val="en-GB"/>
        </w:rPr>
        <w:t>Grugel, Jean and Anders Uhlin</w:t>
      </w:r>
      <w:r w:rsidR="00477F5D">
        <w:rPr>
          <w:rFonts w:asciiTheme="majorBidi" w:hAnsiTheme="majorBidi" w:cstheme="majorBidi"/>
          <w:lang w:val="en-GB"/>
        </w:rPr>
        <w:t>. 2012. `Renewing Global Governance: demanding rights and justice in the global South</w:t>
      </w:r>
      <w:proofErr w:type="gramStart"/>
      <w:r w:rsidR="00477F5D">
        <w:rPr>
          <w:rFonts w:asciiTheme="majorBidi" w:hAnsiTheme="majorBidi" w:cstheme="majorBidi"/>
          <w:lang w:val="en-GB"/>
        </w:rPr>
        <w:t>.´</w:t>
      </w:r>
      <w:proofErr w:type="gramEnd"/>
      <w:r w:rsidR="00477F5D">
        <w:rPr>
          <w:rFonts w:asciiTheme="majorBidi" w:hAnsiTheme="majorBidi" w:cstheme="majorBidi"/>
          <w:lang w:val="en-GB"/>
        </w:rPr>
        <w:t xml:space="preserve"> </w:t>
      </w:r>
      <w:r w:rsidR="00477F5D" w:rsidRPr="00477F5D">
        <w:rPr>
          <w:rFonts w:asciiTheme="majorBidi" w:hAnsiTheme="majorBidi" w:cstheme="majorBidi"/>
          <w:i/>
          <w:iCs/>
          <w:lang w:val="en-GB"/>
        </w:rPr>
        <w:t>Third World Quarterly</w:t>
      </w:r>
      <w:r w:rsidR="00477F5D">
        <w:rPr>
          <w:rFonts w:asciiTheme="majorBidi" w:hAnsiTheme="majorBidi" w:cstheme="majorBidi"/>
          <w:lang w:val="en-GB"/>
        </w:rPr>
        <w:t xml:space="preserve"> 33(9):1703-1718. [16 pages]</w:t>
      </w:r>
    </w:p>
    <w:p w14:paraId="27FCD64D" w14:textId="77777777" w:rsidR="00E80397" w:rsidRDefault="00E80397" w:rsidP="00D20D3F">
      <w:pPr>
        <w:widowControl w:val="0"/>
        <w:autoSpaceDE w:val="0"/>
        <w:autoSpaceDN w:val="0"/>
        <w:adjustRightInd w:val="0"/>
        <w:ind w:right="-96"/>
        <w:rPr>
          <w:rFonts w:asciiTheme="majorBidi" w:hAnsiTheme="majorBidi" w:cstheme="majorBidi"/>
          <w:bCs/>
          <w:color w:val="262626"/>
          <w:lang w:val="en-GB"/>
        </w:rPr>
      </w:pPr>
    </w:p>
    <w:p w14:paraId="4A0EAE90" w14:textId="132299FA" w:rsidR="000D3465" w:rsidRDefault="000D3465" w:rsidP="00D20D3F">
      <w:pPr>
        <w:widowControl w:val="0"/>
        <w:autoSpaceDE w:val="0"/>
        <w:autoSpaceDN w:val="0"/>
        <w:adjustRightInd w:val="0"/>
        <w:ind w:right="-96"/>
        <w:rPr>
          <w:rFonts w:asciiTheme="majorBidi" w:hAnsiTheme="majorBidi" w:cstheme="majorBidi"/>
          <w:bCs/>
          <w:color w:val="262626"/>
          <w:lang w:val="en-GB"/>
        </w:rPr>
      </w:pPr>
      <w:r w:rsidRPr="00D20D3F">
        <w:rPr>
          <w:rFonts w:asciiTheme="majorBidi" w:hAnsiTheme="majorBidi" w:cstheme="majorBidi"/>
          <w:bCs/>
          <w:color w:val="262626"/>
          <w:lang w:val="en-GB"/>
        </w:rPr>
        <w:t>Jamal, Tazim and Rob Hales. 2016. `Performative justice: New directions in environmental and social justice</w:t>
      </w:r>
      <w:r w:rsidR="00E80397">
        <w:rPr>
          <w:rFonts w:asciiTheme="majorBidi" w:hAnsiTheme="majorBidi" w:cstheme="majorBidi"/>
          <w:bCs/>
          <w:color w:val="262626"/>
          <w:lang w:val="en-GB"/>
        </w:rPr>
        <w:t>.</w:t>
      </w:r>
      <w:r w:rsidRPr="00D20D3F">
        <w:rPr>
          <w:rFonts w:asciiTheme="majorBidi" w:hAnsiTheme="majorBidi" w:cstheme="majorBidi"/>
          <w:bCs/>
          <w:color w:val="262626"/>
          <w:lang w:val="en-GB"/>
        </w:rPr>
        <w:t xml:space="preserve">’ </w:t>
      </w:r>
      <w:proofErr w:type="gramStart"/>
      <w:r w:rsidRPr="00D20D3F">
        <w:rPr>
          <w:rFonts w:asciiTheme="majorBidi" w:hAnsiTheme="majorBidi" w:cstheme="majorBidi"/>
          <w:bCs/>
          <w:i/>
          <w:iCs/>
          <w:color w:val="262626"/>
          <w:lang w:val="en-GB"/>
        </w:rPr>
        <w:t>Geoforum</w:t>
      </w:r>
      <w:r w:rsidRPr="00D20D3F">
        <w:rPr>
          <w:rFonts w:asciiTheme="majorBidi" w:hAnsiTheme="majorBidi" w:cstheme="majorBidi"/>
          <w:bCs/>
          <w:color w:val="262626"/>
          <w:lang w:val="en-GB"/>
        </w:rPr>
        <w:t xml:space="preserve"> 76:176-180.</w:t>
      </w:r>
      <w:proofErr w:type="gramEnd"/>
      <w:r w:rsidR="00636F10">
        <w:rPr>
          <w:rFonts w:asciiTheme="majorBidi" w:hAnsiTheme="majorBidi" w:cstheme="majorBidi"/>
          <w:bCs/>
          <w:color w:val="262626"/>
          <w:lang w:val="en-GB"/>
        </w:rPr>
        <w:t xml:space="preserve"> [5 pages]</w:t>
      </w:r>
    </w:p>
    <w:p w14:paraId="375F8039" w14:textId="65C6E751" w:rsidR="00820FED" w:rsidRDefault="00820FED" w:rsidP="00D20D3F">
      <w:pPr>
        <w:widowControl w:val="0"/>
        <w:autoSpaceDE w:val="0"/>
        <w:autoSpaceDN w:val="0"/>
        <w:adjustRightInd w:val="0"/>
        <w:ind w:right="-96"/>
        <w:rPr>
          <w:rFonts w:asciiTheme="majorBidi" w:hAnsiTheme="majorBidi" w:cstheme="majorBidi"/>
          <w:bCs/>
          <w:color w:val="262626"/>
          <w:lang w:val="en-GB"/>
        </w:rPr>
      </w:pPr>
    </w:p>
    <w:p w14:paraId="465AA8C0" w14:textId="0B4A7120" w:rsidR="00820FED" w:rsidRDefault="00820FED" w:rsidP="00820FED">
      <w:pPr>
        <w:widowControl w:val="0"/>
        <w:autoSpaceDE w:val="0"/>
        <w:autoSpaceDN w:val="0"/>
        <w:adjustRightInd w:val="0"/>
        <w:rPr>
          <w:rFonts w:asciiTheme="majorBidi" w:hAnsiTheme="majorBidi" w:cstheme="majorBidi"/>
          <w:color w:val="000000"/>
          <w:lang w:val="en-US"/>
        </w:rPr>
      </w:pPr>
      <w:r w:rsidRPr="00CB2029">
        <w:rPr>
          <w:rFonts w:asciiTheme="majorBidi" w:hAnsiTheme="majorBidi" w:cstheme="majorBidi"/>
          <w:color w:val="000000"/>
          <w:lang w:val="en-US"/>
        </w:rPr>
        <w:t>Kelman, I</w:t>
      </w:r>
      <w:r w:rsidR="00ED3559">
        <w:rPr>
          <w:rFonts w:asciiTheme="majorBidi" w:hAnsiTheme="majorBidi" w:cstheme="majorBidi"/>
          <w:color w:val="000000"/>
          <w:lang w:val="en-US"/>
        </w:rPr>
        <w:t>lan</w:t>
      </w:r>
      <w:r w:rsidRPr="00CB2029">
        <w:rPr>
          <w:rFonts w:asciiTheme="majorBidi" w:hAnsiTheme="majorBidi" w:cstheme="majorBidi"/>
          <w:color w:val="000000"/>
          <w:lang w:val="en-US"/>
        </w:rPr>
        <w:t xml:space="preserve">, </w:t>
      </w:r>
      <w:r>
        <w:rPr>
          <w:rFonts w:asciiTheme="majorBidi" w:hAnsiTheme="majorBidi" w:cstheme="majorBidi"/>
          <w:color w:val="000000"/>
          <w:lang w:val="en-US"/>
        </w:rPr>
        <w:t xml:space="preserve">J.C. </w:t>
      </w:r>
      <w:r w:rsidRPr="00CB2029">
        <w:rPr>
          <w:rFonts w:asciiTheme="majorBidi" w:hAnsiTheme="majorBidi" w:cstheme="majorBidi"/>
          <w:color w:val="000000"/>
          <w:lang w:val="en-US"/>
        </w:rPr>
        <w:t xml:space="preserve">Gaillard, </w:t>
      </w:r>
      <w:r>
        <w:rPr>
          <w:rFonts w:asciiTheme="majorBidi" w:hAnsiTheme="majorBidi" w:cstheme="majorBidi"/>
          <w:color w:val="000000"/>
          <w:lang w:val="en-US"/>
        </w:rPr>
        <w:t xml:space="preserve">James </w:t>
      </w:r>
      <w:r w:rsidRPr="00CB2029">
        <w:rPr>
          <w:rFonts w:asciiTheme="majorBidi" w:hAnsiTheme="majorBidi" w:cstheme="majorBidi"/>
          <w:color w:val="000000"/>
          <w:lang w:val="en-US"/>
        </w:rPr>
        <w:t>Lewis</w:t>
      </w:r>
      <w:r w:rsidR="00092FD2">
        <w:rPr>
          <w:rFonts w:asciiTheme="majorBidi" w:hAnsiTheme="majorBidi" w:cstheme="majorBidi"/>
          <w:color w:val="000000"/>
          <w:lang w:val="en-US"/>
        </w:rPr>
        <w:t>,</w:t>
      </w:r>
      <w:r>
        <w:rPr>
          <w:rFonts w:asciiTheme="majorBidi" w:hAnsiTheme="majorBidi" w:cstheme="majorBidi"/>
          <w:color w:val="000000"/>
          <w:lang w:val="en-US"/>
        </w:rPr>
        <w:t xml:space="preserve"> and Jessica </w:t>
      </w:r>
      <w:r w:rsidRPr="00CB2029">
        <w:rPr>
          <w:rFonts w:asciiTheme="majorBidi" w:hAnsiTheme="majorBidi" w:cstheme="majorBidi"/>
          <w:color w:val="000000"/>
          <w:lang w:val="en-US"/>
        </w:rPr>
        <w:t xml:space="preserve">Mercer. 2016. </w:t>
      </w:r>
      <w:r>
        <w:rPr>
          <w:rFonts w:asciiTheme="majorBidi" w:hAnsiTheme="majorBidi" w:cstheme="majorBidi"/>
          <w:color w:val="000000"/>
          <w:lang w:val="en-US"/>
        </w:rPr>
        <w:t>`</w:t>
      </w:r>
      <w:r w:rsidRPr="00D20D3F">
        <w:rPr>
          <w:rFonts w:asciiTheme="majorBidi" w:hAnsiTheme="majorBidi" w:cstheme="majorBidi"/>
          <w:color w:val="000000"/>
          <w:lang w:val="en-US"/>
        </w:rPr>
        <w:t>Learning from the history of disaster vulnerability and resilience research and practice for climate change</w:t>
      </w:r>
      <w:proofErr w:type="gramStart"/>
      <w:r w:rsidRPr="00D20D3F">
        <w:rPr>
          <w:rFonts w:asciiTheme="majorBidi" w:hAnsiTheme="majorBidi" w:cstheme="majorBidi"/>
          <w:color w:val="000000"/>
          <w:lang w:val="en-US"/>
        </w:rPr>
        <w:t>.</w:t>
      </w:r>
      <w:r>
        <w:rPr>
          <w:rFonts w:asciiTheme="majorBidi" w:hAnsiTheme="majorBidi" w:cstheme="majorBidi"/>
          <w:color w:val="000000"/>
          <w:lang w:val="en-US"/>
        </w:rPr>
        <w:t>´</w:t>
      </w:r>
      <w:proofErr w:type="gramEnd"/>
      <w:r w:rsidRPr="00D20D3F">
        <w:rPr>
          <w:rFonts w:asciiTheme="majorBidi" w:hAnsiTheme="majorBidi" w:cstheme="majorBidi"/>
          <w:color w:val="000000"/>
          <w:lang w:val="en-US"/>
        </w:rPr>
        <w:t xml:space="preserve"> </w:t>
      </w:r>
      <w:r w:rsidRPr="00C13EA7">
        <w:rPr>
          <w:rFonts w:asciiTheme="majorBidi" w:hAnsiTheme="majorBidi" w:cstheme="majorBidi"/>
          <w:i/>
          <w:iCs/>
          <w:color w:val="000000"/>
          <w:lang w:val="en-US"/>
        </w:rPr>
        <w:t>Natural Hazard</w:t>
      </w:r>
      <w:r>
        <w:rPr>
          <w:rFonts w:asciiTheme="majorBidi" w:hAnsiTheme="majorBidi" w:cstheme="majorBidi"/>
          <w:i/>
          <w:iCs/>
          <w:color w:val="000000"/>
          <w:lang w:val="en-US"/>
        </w:rPr>
        <w:t>s: Journal of the International Society for the Prevention and Mitigation of Natural Hazards</w:t>
      </w:r>
      <w:r w:rsidRPr="00D20D3F">
        <w:rPr>
          <w:rFonts w:asciiTheme="majorBidi" w:hAnsiTheme="majorBidi" w:cstheme="majorBidi"/>
          <w:color w:val="000000"/>
          <w:lang w:val="en-US"/>
        </w:rPr>
        <w:t xml:space="preserve"> 82</w:t>
      </w:r>
      <w:r>
        <w:rPr>
          <w:rFonts w:asciiTheme="majorBidi" w:hAnsiTheme="majorBidi" w:cstheme="majorBidi"/>
          <w:color w:val="000000"/>
          <w:lang w:val="en-US"/>
        </w:rPr>
        <w:t>(1):</w:t>
      </w:r>
      <w:r w:rsidRPr="00D20D3F">
        <w:rPr>
          <w:rFonts w:asciiTheme="majorBidi" w:hAnsiTheme="majorBidi" w:cstheme="majorBidi"/>
          <w:color w:val="000000"/>
          <w:lang w:val="en-US"/>
        </w:rPr>
        <w:t>129-143.</w:t>
      </w:r>
      <w:r w:rsidR="00636F10">
        <w:rPr>
          <w:rFonts w:asciiTheme="majorBidi" w:hAnsiTheme="majorBidi" w:cstheme="majorBidi"/>
          <w:color w:val="000000"/>
          <w:lang w:val="en-US"/>
        </w:rPr>
        <w:t xml:space="preserve"> [15 pages]</w:t>
      </w:r>
    </w:p>
    <w:p w14:paraId="0FDF81CC" w14:textId="0C83347F" w:rsidR="00820FED" w:rsidRDefault="00820FED" w:rsidP="00820FED">
      <w:pPr>
        <w:widowControl w:val="0"/>
        <w:autoSpaceDE w:val="0"/>
        <w:autoSpaceDN w:val="0"/>
        <w:adjustRightInd w:val="0"/>
        <w:rPr>
          <w:rFonts w:asciiTheme="majorBidi" w:hAnsiTheme="majorBidi" w:cstheme="majorBidi"/>
          <w:lang w:val="en-GB"/>
        </w:rPr>
      </w:pPr>
    </w:p>
    <w:p w14:paraId="28FA4E84" w14:textId="52262532" w:rsidR="00820FED" w:rsidRDefault="00820FED" w:rsidP="00820FED">
      <w:pPr>
        <w:widowControl w:val="0"/>
        <w:autoSpaceDE w:val="0"/>
        <w:autoSpaceDN w:val="0"/>
        <w:adjustRightInd w:val="0"/>
        <w:rPr>
          <w:rFonts w:asciiTheme="majorBidi" w:hAnsiTheme="majorBidi" w:cstheme="majorBidi"/>
          <w:color w:val="1C1C1C"/>
          <w:lang w:val="en-US"/>
        </w:rPr>
      </w:pPr>
      <w:r w:rsidRPr="00D20D3F">
        <w:rPr>
          <w:rFonts w:asciiTheme="majorBidi" w:hAnsiTheme="majorBidi" w:cstheme="majorBidi"/>
          <w:lang w:val="en-US"/>
        </w:rPr>
        <w:t xml:space="preserve">Levitt, Peggy and </w:t>
      </w:r>
      <w:r>
        <w:rPr>
          <w:rFonts w:asciiTheme="majorBidi" w:hAnsiTheme="majorBidi" w:cstheme="majorBidi"/>
          <w:lang w:val="en-US"/>
        </w:rPr>
        <w:t>Sally</w:t>
      </w:r>
      <w:r w:rsidR="00405273">
        <w:rPr>
          <w:rFonts w:asciiTheme="majorBidi" w:hAnsiTheme="majorBidi" w:cstheme="majorBidi"/>
          <w:lang w:val="en-US"/>
        </w:rPr>
        <w:t xml:space="preserve"> Merry</w:t>
      </w:r>
      <w:r>
        <w:rPr>
          <w:rFonts w:asciiTheme="majorBidi" w:hAnsiTheme="majorBidi" w:cstheme="majorBidi"/>
          <w:lang w:val="en-US"/>
        </w:rPr>
        <w:t xml:space="preserve">. </w:t>
      </w:r>
      <w:r w:rsidRPr="00D20D3F">
        <w:rPr>
          <w:rFonts w:asciiTheme="majorBidi" w:hAnsiTheme="majorBidi" w:cstheme="majorBidi"/>
          <w:lang w:val="en-US"/>
        </w:rPr>
        <w:t>2009</w:t>
      </w:r>
      <w:r>
        <w:rPr>
          <w:rFonts w:asciiTheme="majorBidi" w:hAnsiTheme="majorBidi" w:cstheme="majorBidi"/>
          <w:lang w:val="en-US"/>
        </w:rPr>
        <w:t>.</w:t>
      </w:r>
      <w:r w:rsidRPr="00D20D3F">
        <w:rPr>
          <w:rFonts w:asciiTheme="majorBidi" w:hAnsiTheme="majorBidi" w:cstheme="majorBidi"/>
          <w:lang w:val="en-US"/>
        </w:rPr>
        <w:t xml:space="preserve"> ‘</w:t>
      </w:r>
      <w:r w:rsidRPr="00D20D3F">
        <w:rPr>
          <w:rFonts w:asciiTheme="majorBidi" w:hAnsiTheme="majorBidi" w:cstheme="majorBidi"/>
          <w:color w:val="1C1C1C"/>
          <w:lang w:val="en-US"/>
        </w:rPr>
        <w:t>Vernacularization on the ground: local uses of global women's rights in Peru, China, India and the United States</w:t>
      </w:r>
      <w:r>
        <w:rPr>
          <w:rFonts w:asciiTheme="majorBidi" w:hAnsiTheme="majorBidi" w:cstheme="majorBidi"/>
          <w:color w:val="1C1C1C"/>
          <w:lang w:val="en-US"/>
        </w:rPr>
        <w:t>.</w:t>
      </w:r>
      <w:r w:rsidRPr="00D20D3F">
        <w:rPr>
          <w:rFonts w:asciiTheme="majorBidi" w:hAnsiTheme="majorBidi" w:cstheme="majorBidi"/>
          <w:color w:val="1C1C1C"/>
          <w:lang w:val="en-US"/>
        </w:rPr>
        <w:t>’</w:t>
      </w:r>
      <w:r>
        <w:rPr>
          <w:rFonts w:asciiTheme="majorBidi" w:hAnsiTheme="majorBidi" w:cstheme="majorBidi"/>
          <w:color w:val="1C1C1C"/>
          <w:lang w:val="en-US"/>
        </w:rPr>
        <w:t xml:space="preserve"> </w:t>
      </w:r>
      <w:r w:rsidRPr="00D20D3F">
        <w:rPr>
          <w:rFonts w:asciiTheme="majorBidi" w:hAnsiTheme="majorBidi" w:cstheme="majorBidi"/>
          <w:i/>
          <w:iCs/>
          <w:color w:val="1C1C1C"/>
          <w:lang w:val="en-US"/>
        </w:rPr>
        <w:t>Global Networks</w:t>
      </w:r>
      <w:r>
        <w:rPr>
          <w:rFonts w:asciiTheme="majorBidi" w:hAnsiTheme="majorBidi" w:cstheme="majorBidi"/>
          <w:color w:val="1C1C1C"/>
          <w:lang w:val="en-US"/>
        </w:rPr>
        <w:t xml:space="preserve"> </w:t>
      </w:r>
      <w:r w:rsidRPr="00D20D3F">
        <w:rPr>
          <w:rFonts w:asciiTheme="majorBidi" w:hAnsiTheme="majorBidi" w:cstheme="majorBidi"/>
          <w:color w:val="1C1C1C"/>
          <w:lang w:val="en-US"/>
        </w:rPr>
        <w:t>9</w:t>
      </w:r>
      <w:r>
        <w:rPr>
          <w:rFonts w:asciiTheme="majorBidi" w:hAnsiTheme="majorBidi" w:cstheme="majorBidi"/>
          <w:color w:val="1C1C1C"/>
          <w:lang w:val="en-US"/>
        </w:rPr>
        <w:t>(</w:t>
      </w:r>
      <w:r w:rsidRPr="00D20D3F">
        <w:rPr>
          <w:rFonts w:asciiTheme="majorBidi" w:hAnsiTheme="majorBidi" w:cstheme="majorBidi"/>
          <w:color w:val="1C1C1C"/>
          <w:lang w:val="en-US"/>
        </w:rPr>
        <w:t>4</w:t>
      </w:r>
      <w:r>
        <w:rPr>
          <w:rFonts w:asciiTheme="majorBidi" w:hAnsiTheme="majorBidi" w:cstheme="majorBidi"/>
          <w:color w:val="1C1C1C"/>
          <w:lang w:val="en-US"/>
        </w:rPr>
        <w:t>)</w:t>
      </w:r>
      <w:r w:rsidRPr="00D20D3F">
        <w:rPr>
          <w:rFonts w:asciiTheme="majorBidi" w:hAnsiTheme="majorBidi" w:cstheme="majorBidi"/>
          <w:color w:val="1C1C1C"/>
          <w:lang w:val="en-US"/>
        </w:rPr>
        <w:t xml:space="preserve">: 441-461. </w:t>
      </w:r>
      <w:r w:rsidR="00A06793">
        <w:rPr>
          <w:rFonts w:asciiTheme="majorBidi" w:hAnsiTheme="majorBidi" w:cstheme="majorBidi"/>
          <w:color w:val="1C1C1C"/>
          <w:lang w:val="en-US"/>
        </w:rPr>
        <w:t>[21 pages]</w:t>
      </w:r>
    </w:p>
    <w:p w14:paraId="1C6DD8D1" w14:textId="3D2381BF" w:rsidR="00F961DC" w:rsidRDefault="00F961DC" w:rsidP="00820FED">
      <w:pPr>
        <w:widowControl w:val="0"/>
        <w:autoSpaceDE w:val="0"/>
        <w:autoSpaceDN w:val="0"/>
        <w:adjustRightInd w:val="0"/>
        <w:rPr>
          <w:rFonts w:asciiTheme="majorBidi" w:hAnsiTheme="majorBidi" w:cstheme="majorBidi"/>
          <w:color w:val="1C1C1C"/>
          <w:lang w:val="en-US"/>
        </w:rPr>
      </w:pPr>
    </w:p>
    <w:p w14:paraId="16356297" w14:textId="24AD7A88" w:rsidR="00F961DC" w:rsidRPr="00F961DC" w:rsidRDefault="00F961DC" w:rsidP="00F961DC">
      <w:pPr>
        <w:rPr>
          <w:rFonts w:asciiTheme="majorBidi" w:hAnsiTheme="majorBidi" w:cstheme="majorBidi"/>
          <w:lang w:val="en-US"/>
        </w:rPr>
      </w:pPr>
      <w:r w:rsidRPr="004140AA">
        <w:rPr>
          <w:rFonts w:asciiTheme="majorBidi" w:hAnsiTheme="majorBidi" w:cstheme="majorBidi"/>
          <w:color w:val="212121"/>
          <w:shd w:val="clear" w:color="auto" w:fill="FFFFFF"/>
          <w:lang w:val="it-IT"/>
        </w:rPr>
        <w:t>Li</w:t>
      </w:r>
      <w:proofErr w:type="gramStart"/>
      <w:r w:rsidRPr="004140AA">
        <w:rPr>
          <w:rFonts w:asciiTheme="majorBidi" w:hAnsiTheme="majorBidi" w:cstheme="majorBidi"/>
          <w:color w:val="212121"/>
          <w:shd w:val="clear" w:color="auto" w:fill="FFFFFF"/>
          <w:lang w:val="it-IT"/>
        </w:rPr>
        <w:t xml:space="preserve">, </w:t>
      </w:r>
      <w:proofErr w:type="gramEnd"/>
      <w:r w:rsidRPr="004140AA">
        <w:rPr>
          <w:rFonts w:asciiTheme="majorBidi" w:hAnsiTheme="majorBidi" w:cstheme="majorBidi"/>
          <w:color w:val="212121"/>
          <w:shd w:val="clear" w:color="auto" w:fill="FFFFFF"/>
          <w:lang w:val="it-IT"/>
        </w:rPr>
        <w:t>D</w:t>
      </w:r>
      <w:r w:rsidR="00573FDE" w:rsidRPr="002F18DF">
        <w:rPr>
          <w:rFonts w:asciiTheme="majorBidi" w:hAnsiTheme="majorBidi" w:cstheme="majorBidi"/>
          <w:color w:val="212121"/>
          <w:shd w:val="clear" w:color="auto" w:fill="FFFFFF"/>
          <w:lang w:val="it-IT"/>
        </w:rPr>
        <w:t>ong-Xin</w:t>
      </w:r>
      <w:r w:rsidRPr="004140AA">
        <w:rPr>
          <w:rFonts w:asciiTheme="majorBidi" w:hAnsiTheme="majorBidi" w:cstheme="majorBidi"/>
          <w:color w:val="212121"/>
          <w:shd w:val="clear" w:color="auto" w:fill="FFFFFF"/>
          <w:lang w:val="it-IT"/>
        </w:rPr>
        <w:t xml:space="preserve"> et al. 2019</w:t>
      </w:r>
      <w:r w:rsidRPr="002F18DF">
        <w:rPr>
          <w:rFonts w:asciiTheme="majorBidi" w:hAnsiTheme="majorBidi" w:cstheme="majorBidi"/>
          <w:color w:val="212121"/>
          <w:shd w:val="clear" w:color="auto" w:fill="FFFFFF"/>
          <w:lang w:val="it-IT"/>
        </w:rPr>
        <w:t>.</w:t>
      </w:r>
      <w:r w:rsidRPr="004140AA">
        <w:rPr>
          <w:rFonts w:asciiTheme="majorBidi" w:hAnsiTheme="majorBidi" w:cstheme="majorBidi"/>
          <w:color w:val="212121"/>
          <w:shd w:val="clear" w:color="auto" w:fill="FFFFFF"/>
          <w:lang w:val="it-IT"/>
        </w:rPr>
        <w:t xml:space="preserve"> </w:t>
      </w:r>
      <w:r w:rsidRPr="004140AA">
        <w:rPr>
          <w:rFonts w:asciiTheme="majorBidi" w:hAnsiTheme="majorBidi" w:cstheme="majorBidi"/>
          <w:color w:val="212121"/>
          <w:shd w:val="clear" w:color="auto" w:fill="FFFFFF"/>
          <w:lang w:val="en-US"/>
        </w:rPr>
        <w:t>‘The role of environmental justice in sustainable</w:t>
      </w:r>
      <w:r w:rsidRPr="00F961DC">
        <w:rPr>
          <w:rFonts w:asciiTheme="majorBidi" w:hAnsiTheme="majorBidi" w:cstheme="majorBidi"/>
          <w:color w:val="212121"/>
          <w:lang w:val="en-US"/>
        </w:rPr>
        <w:t xml:space="preserve"> </w:t>
      </w:r>
      <w:r w:rsidRPr="004140AA">
        <w:rPr>
          <w:rFonts w:asciiTheme="majorBidi" w:hAnsiTheme="majorBidi" w:cstheme="majorBidi"/>
          <w:color w:val="212121"/>
          <w:shd w:val="clear" w:color="auto" w:fill="FFFFFF"/>
          <w:lang w:val="en-US"/>
        </w:rPr>
        <w:t>development in China</w:t>
      </w:r>
      <w:r w:rsidRPr="00F961DC">
        <w:rPr>
          <w:rFonts w:asciiTheme="majorBidi" w:hAnsiTheme="majorBidi" w:cstheme="majorBidi"/>
          <w:color w:val="212121"/>
          <w:shd w:val="clear" w:color="auto" w:fill="FFFFFF"/>
          <w:lang w:val="en-US"/>
        </w:rPr>
        <w:t>.</w:t>
      </w:r>
      <w:r w:rsidRPr="004140AA">
        <w:rPr>
          <w:rFonts w:asciiTheme="majorBidi" w:hAnsiTheme="majorBidi" w:cstheme="majorBidi"/>
          <w:color w:val="212121"/>
          <w:shd w:val="clear" w:color="auto" w:fill="FFFFFF"/>
          <w:lang w:val="en-US"/>
        </w:rPr>
        <w:t xml:space="preserve">’ </w:t>
      </w:r>
      <w:r w:rsidRPr="004140AA">
        <w:rPr>
          <w:rFonts w:asciiTheme="majorBidi" w:hAnsiTheme="majorBidi" w:cstheme="majorBidi"/>
          <w:i/>
          <w:iCs/>
          <w:color w:val="212121"/>
          <w:shd w:val="clear" w:color="auto" w:fill="FFFFFF"/>
          <w:lang w:val="en-US"/>
        </w:rPr>
        <w:t xml:space="preserve">Sustainable </w:t>
      </w:r>
      <w:proofErr w:type="gramStart"/>
      <w:r w:rsidRPr="004140AA">
        <w:rPr>
          <w:rFonts w:asciiTheme="majorBidi" w:hAnsiTheme="majorBidi" w:cstheme="majorBidi"/>
          <w:i/>
          <w:iCs/>
          <w:color w:val="212121"/>
          <w:shd w:val="clear" w:color="auto" w:fill="FFFFFF"/>
          <w:lang w:val="en-US"/>
        </w:rPr>
        <w:t>Development</w:t>
      </w:r>
      <w:r w:rsidRPr="00F961DC">
        <w:rPr>
          <w:rFonts w:asciiTheme="majorBidi" w:hAnsiTheme="majorBidi" w:cstheme="majorBidi"/>
          <w:i/>
          <w:iCs/>
          <w:color w:val="212121"/>
          <w:shd w:val="clear" w:color="auto" w:fill="FFFFFF"/>
          <w:lang w:val="en-US"/>
        </w:rPr>
        <w:t xml:space="preserve"> </w:t>
      </w:r>
      <w:r w:rsidRPr="004140AA">
        <w:rPr>
          <w:rFonts w:asciiTheme="majorBidi" w:hAnsiTheme="majorBidi" w:cstheme="majorBidi"/>
          <w:color w:val="212121"/>
          <w:shd w:val="clear" w:color="auto" w:fill="FFFFFF"/>
          <w:lang w:val="en-US"/>
        </w:rPr>
        <w:t xml:space="preserve"> 27</w:t>
      </w:r>
      <w:proofErr w:type="gramEnd"/>
      <w:r w:rsidRPr="004140AA">
        <w:rPr>
          <w:rFonts w:asciiTheme="majorBidi" w:hAnsiTheme="majorBidi" w:cstheme="majorBidi"/>
          <w:color w:val="212121"/>
          <w:shd w:val="clear" w:color="auto" w:fill="FFFFFF"/>
          <w:lang w:val="en-US"/>
        </w:rPr>
        <w:t>(1)</w:t>
      </w:r>
      <w:r w:rsidRPr="00F961DC">
        <w:rPr>
          <w:rFonts w:asciiTheme="majorBidi" w:hAnsiTheme="majorBidi" w:cstheme="majorBidi"/>
          <w:color w:val="212121"/>
          <w:shd w:val="clear" w:color="auto" w:fill="FFFFFF"/>
          <w:lang w:val="en-US"/>
        </w:rPr>
        <w:t>:</w:t>
      </w:r>
      <w:r w:rsidRPr="004140AA">
        <w:rPr>
          <w:rFonts w:asciiTheme="majorBidi" w:hAnsiTheme="majorBidi" w:cstheme="majorBidi"/>
          <w:color w:val="212121"/>
          <w:shd w:val="clear" w:color="auto" w:fill="FFFFFF"/>
          <w:lang w:val="en-US"/>
        </w:rPr>
        <w:t>162–174.</w:t>
      </w:r>
      <w:r w:rsidRPr="00F961DC">
        <w:rPr>
          <w:rFonts w:asciiTheme="majorBidi" w:hAnsiTheme="majorBidi" w:cstheme="majorBidi"/>
          <w:color w:val="212121"/>
          <w:shd w:val="clear" w:color="auto" w:fill="FFFFFF"/>
          <w:lang w:val="en-US"/>
        </w:rPr>
        <w:t> [13 pages]</w:t>
      </w:r>
    </w:p>
    <w:p w14:paraId="332B6750" w14:textId="2327468D" w:rsidR="00C80CC2" w:rsidRDefault="00C80CC2" w:rsidP="00820FED">
      <w:pPr>
        <w:widowControl w:val="0"/>
        <w:autoSpaceDE w:val="0"/>
        <w:autoSpaceDN w:val="0"/>
        <w:adjustRightInd w:val="0"/>
        <w:rPr>
          <w:rFonts w:asciiTheme="majorBidi" w:hAnsiTheme="majorBidi" w:cstheme="majorBidi"/>
          <w:lang w:val="en-GB"/>
        </w:rPr>
      </w:pPr>
    </w:p>
    <w:p w14:paraId="34CA4493" w14:textId="03E64ECA" w:rsidR="00C80CC2" w:rsidRPr="00C80CC2" w:rsidRDefault="00C80CC2" w:rsidP="00C80CC2">
      <w:pPr>
        <w:rPr>
          <w:rFonts w:asciiTheme="majorBidi" w:hAnsiTheme="majorBidi" w:cstheme="majorBidi"/>
          <w:lang w:val="en-US"/>
        </w:rPr>
      </w:pPr>
      <w:r w:rsidRPr="004140AA">
        <w:rPr>
          <w:rFonts w:asciiTheme="majorBidi" w:hAnsiTheme="majorBidi" w:cstheme="majorBidi"/>
          <w:color w:val="212121"/>
          <w:shd w:val="clear" w:color="auto" w:fill="FFFFFF"/>
          <w:lang w:val="en-US"/>
        </w:rPr>
        <w:t>Liang, Y</w:t>
      </w:r>
      <w:r w:rsidR="00A77AA4">
        <w:rPr>
          <w:rFonts w:asciiTheme="majorBidi" w:hAnsiTheme="majorBidi" w:cstheme="majorBidi"/>
          <w:color w:val="212121"/>
          <w:shd w:val="clear" w:color="auto" w:fill="FFFFFF"/>
          <w:lang w:val="en-US"/>
        </w:rPr>
        <w:t>an</w:t>
      </w:r>
      <w:r w:rsidRPr="004140AA">
        <w:rPr>
          <w:rFonts w:asciiTheme="majorBidi" w:hAnsiTheme="majorBidi" w:cstheme="majorBidi"/>
          <w:color w:val="212121"/>
          <w:shd w:val="clear" w:color="auto" w:fill="FFFFFF"/>
          <w:lang w:val="en-US"/>
        </w:rPr>
        <w:t xml:space="preserve"> and </w:t>
      </w:r>
      <w:r w:rsidRPr="00C80CC2">
        <w:rPr>
          <w:rFonts w:asciiTheme="majorBidi" w:hAnsiTheme="majorBidi" w:cstheme="majorBidi"/>
          <w:color w:val="212121"/>
          <w:shd w:val="clear" w:color="auto" w:fill="FFFFFF"/>
          <w:lang w:val="en-US"/>
        </w:rPr>
        <w:t>C</w:t>
      </w:r>
      <w:r w:rsidR="00A77AA4">
        <w:rPr>
          <w:rFonts w:asciiTheme="majorBidi" w:hAnsiTheme="majorBidi" w:cstheme="majorBidi"/>
          <w:color w:val="212121"/>
          <w:shd w:val="clear" w:color="auto" w:fill="FFFFFF"/>
          <w:lang w:val="en-US"/>
        </w:rPr>
        <w:t>hing</w:t>
      </w:r>
      <w:r w:rsidRPr="00C80CC2">
        <w:rPr>
          <w:rFonts w:asciiTheme="majorBidi" w:hAnsiTheme="majorBidi" w:cstheme="majorBidi"/>
          <w:color w:val="212121"/>
          <w:shd w:val="clear" w:color="auto" w:fill="FFFFFF"/>
          <w:lang w:val="en-US"/>
        </w:rPr>
        <w:t xml:space="preserve"> M</w:t>
      </w:r>
      <w:r w:rsidR="00A77AA4">
        <w:rPr>
          <w:rFonts w:asciiTheme="majorBidi" w:hAnsiTheme="majorBidi" w:cstheme="majorBidi"/>
          <w:color w:val="212121"/>
          <w:shd w:val="clear" w:color="auto" w:fill="FFFFFF"/>
          <w:lang w:val="en-US"/>
        </w:rPr>
        <w:t>an</w:t>
      </w:r>
      <w:r w:rsidRPr="00C80CC2">
        <w:rPr>
          <w:rFonts w:asciiTheme="majorBidi" w:hAnsiTheme="majorBidi" w:cstheme="majorBidi"/>
          <w:color w:val="212121"/>
          <w:shd w:val="clear" w:color="auto" w:fill="FFFFFF"/>
          <w:lang w:val="en-US"/>
        </w:rPr>
        <w:t xml:space="preserve"> </w:t>
      </w:r>
      <w:r w:rsidRPr="004140AA">
        <w:rPr>
          <w:rFonts w:asciiTheme="majorBidi" w:hAnsiTheme="majorBidi" w:cstheme="majorBidi"/>
          <w:color w:val="212121"/>
          <w:shd w:val="clear" w:color="auto" w:fill="FFFFFF"/>
          <w:lang w:val="en-US"/>
        </w:rPr>
        <w:t>Lam</w:t>
      </w:r>
      <w:r w:rsidRPr="00C80CC2">
        <w:rPr>
          <w:rFonts w:asciiTheme="majorBidi" w:hAnsiTheme="majorBidi" w:cstheme="majorBidi"/>
          <w:color w:val="212121"/>
          <w:shd w:val="clear" w:color="auto" w:fill="FFFFFF"/>
          <w:lang w:val="en-US"/>
        </w:rPr>
        <w:t xml:space="preserve">. </w:t>
      </w:r>
      <w:r w:rsidRPr="004140AA">
        <w:rPr>
          <w:rFonts w:asciiTheme="majorBidi" w:hAnsiTheme="majorBidi" w:cstheme="majorBidi"/>
          <w:color w:val="212121"/>
          <w:shd w:val="clear" w:color="auto" w:fill="FFFFFF"/>
          <w:lang w:val="en-US"/>
        </w:rPr>
        <w:t>2015</w:t>
      </w:r>
      <w:r w:rsidRPr="00C80CC2">
        <w:rPr>
          <w:rFonts w:asciiTheme="majorBidi" w:hAnsiTheme="majorBidi" w:cstheme="majorBidi"/>
          <w:color w:val="212121"/>
          <w:shd w:val="clear" w:color="auto" w:fill="FFFFFF"/>
          <w:lang w:val="en-US"/>
        </w:rPr>
        <w:t>.</w:t>
      </w:r>
      <w:r w:rsidRPr="004140AA">
        <w:rPr>
          <w:rFonts w:asciiTheme="majorBidi" w:hAnsiTheme="majorBidi" w:cstheme="majorBidi"/>
          <w:color w:val="212121"/>
          <w:shd w:val="clear" w:color="auto" w:fill="FFFFFF"/>
          <w:lang w:val="en-US"/>
        </w:rPr>
        <w:t xml:space="preserve"> ‘The meaning of social justice to social</w:t>
      </w:r>
      <w:r w:rsidRPr="00C80CC2">
        <w:rPr>
          <w:rFonts w:asciiTheme="majorBidi" w:hAnsiTheme="majorBidi" w:cstheme="majorBidi"/>
          <w:color w:val="212121"/>
          <w:lang w:val="en-US"/>
        </w:rPr>
        <w:t xml:space="preserve"> </w:t>
      </w:r>
      <w:r w:rsidRPr="004140AA">
        <w:rPr>
          <w:rFonts w:asciiTheme="majorBidi" w:hAnsiTheme="majorBidi" w:cstheme="majorBidi"/>
          <w:color w:val="212121"/>
          <w:shd w:val="clear" w:color="auto" w:fill="FFFFFF"/>
          <w:lang w:val="en-US"/>
        </w:rPr>
        <w:t>work students in Guangdong, China</w:t>
      </w:r>
      <w:r w:rsidRPr="00C80CC2">
        <w:rPr>
          <w:rFonts w:asciiTheme="majorBidi" w:hAnsiTheme="majorBidi" w:cstheme="majorBidi"/>
          <w:color w:val="212121"/>
          <w:shd w:val="clear" w:color="auto" w:fill="FFFFFF"/>
          <w:lang w:val="en-US"/>
        </w:rPr>
        <w:t>.</w:t>
      </w:r>
      <w:r w:rsidRPr="004140AA">
        <w:rPr>
          <w:rFonts w:asciiTheme="majorBidi" w:hAnsiTheme="majorBidi" w:cstheme="majorBidi"/>
          <w:color w:val="212121"/>
          <w:shd w:val="clear" w:color="auto" w:fill="FFFFFF"/>
          <w:lang w:val="en-US"/>
        </w:rPr>
        <w:t>’</w:t>
      </w:r>
      <w:r w:rsidRPr="00C80CC2">
        <w:rPr>
          <w:rFonts w:asciiTheme="majorBidi" w:hAnsiTheme="majorBidi" w:cstheme="majorBidi"/>
          <w:color w:val="212121"/>
          <w:shd w:val="clear" w:color="auto" w:fill="FFFFFF"/>
          <w:lang w:val="en-US"/>
        </w:rPr>
        <w:t xml:space="preserve"> </w:t>
      </w:r>
      <w:r w:rsidRPr="004140AA">
        <w:rPr>
          <w:rFonts w:asciiTheme="majorBidi" w:hAnsiTheme="majorBidi" w:cstheme="majorBidi"/>
          <w:i/>
          <w:iCs/>
          <w:color w:val="212121"/>
          <w:shd w:val="clear" w:color="auto" w:fill="FFFFFF"/>
          <w:lang w:val="en-US"/>
        </w:rPr>
        <w:t>Journal of Ethnic &amp; Cultural</w:t>
      </w:r>
      <w:r w:rsidRPr="00C80CC2">
        <w:rPr>
          <w:rFonts w:asciiTheme="majorBidi" w:hAnsiTheme="majorBidi" w:cstheme="majorBidi"/>
          <w:i/>
          <w:iCs/>
          <w:color w:val="212121"/>
          <w:lang w:val="en-US"/>
        </w:rPr>
        <w:t xml:space="preserve"> </w:t>
      </w:r>
      <w:r w:rsidRPr="004140AA">
        <w:rPr>
          <w:rFonts w:asciiTheme="majorBidi" w:hAnsiTheme="majorBidi" w:cstheme="majorBidi"/>
          <w:i/>
          <w:iCs/>
          <w:color w:val="212121"/>
          <w:shd w:val="clear" w:color="auto" w:fill="FFFFFF"/>
          <w:lang w:val="en-US"/>
        </w:rPr>
        <w:t>Diversity in Social Work: Innovation in Theory, Research &amp; Practice</w:t>
      </w:r>
      <w:r w:rsidRPr="00C80CC2">
        <w:rPr>
          <w:rFonts w:asciiTheme="majorBidi" w:hAnsiTheme="majorBidi" w:cstheme="majorBidi"/>
          <w:i/>
          <w:iCs/>
          <w:color w:val="212121"/>
          <w:shd w:val="clear" w:color="auto" w:fill="FFFFFF"/>
          <w:lang w:val="en-US"/>
        </w:rPr>
        <w:t xml:space="preserve"> </w:t>
      </w:r>
      <w:r w:rsidRPr="004140AA">
        <w:rPr>
          <w:rFonts w:asciiTheme="majorBidi" w:hAnsiTheme="majorBidi" w:cstheme="majorBidi"/>
          <w:color w:val="212121"/>
          <w:shd w:val="clear" w:color="auto" w:fill="FFFFFF"/>
          <w:lang w:val="en-US"/>
        </w:rPr>
        <w:t>24(2)</w:t>
      </w:r>
      <w:proofErr w:type="gramStart"/>
      <w:r w:rsidRPr="00C80CC2">
        <w:rPr>
          <w:rFonts w:asciiTheme="majorBidi" w:hAnsiTheme="majorBidi" w:cstheme="majorBidi"/>
          <w:color w:val="212121"/>
          <w:shd w:val="clear" w:color="auto" w:fill="FFFFFF"/>
          <w:lang w:val="en-US"/>
        </w:rPr>
        <w:t>:</w:t>
      </w:r>
      <w:r w:rsidRPr="004140AA">
        <w:rPr>
          <w:rFonts w:asciiTheme="majorBidi" w:hAnsiTheme="majorBidi" w:cstheme="majorBidi"/>
          <w:color w:val="212121"/>
          <w:shd w:val="clear" w:color="auto" w:fill="FFFFFF"/>
          <w:lang w:val="en-US"/>
        </w:rPr>
        <w:t>168</w:t>
      </w:r>
      <w:proofErr w:type="gramEnd"/>
      <w:r w:rsidRPr="004140AA">
        <w:rPr>
          <w:rFonts w:asciiTheme="majorBidi" w:hAnsiTheme="majorBidi" w:cstheme="majorBidi"/>
          <w:color w:val="212121"/>
          <w:shd w:val="clear" w:color="auto" w:fill="FFFFFF"/>
          <w:lang w:val="en-US"/>
        </w:rPr>
        <w:t>–183.</w:t>
      </w:r>
      <w:r w:rsidRPr="00C80CC2">
        <w:rPr>
          <w:rFonts w:asciiTheme="majorBidi" w:hAnsiTheme="majorBidi" w:cstheme="majorBidi"/>
          <w:color w:val="212121"/>
          <w:shd w:val="clear" w:color="auto" w:fill="FFFFFF"/>
          <w:lang w:val="en-US"/>
        </w:rPr>
        <w:t> [16 pages]</w:t>
      </w:r>
    </w:p>
    <w:p w14:paraId="7836F658" w14:textId="77777777" w:rsidR="00820FED" w:rsidRDefault="00820FED" w:rsidP="00820FED">
      <w:pPr>
        <w:widowControl w:val="0"/>
        <w:autoSpaceDE w:val="0"/>
        <w:autoSpaceDN w:val="0"/>
        <w:adjustRightInd w:val="0"/>
        <w:rPr>
          <w:rFonts w:ascii="TimesNewRomanPSMT" w:hAnsi="TimesNewRomanPSMT"/>
          <w:lang w:val="en-US"/>
        </w:rPr>
      </w:pPr>
    </w:p>
    <w:p w14:paraId="6F959882" w14:textId="4D7609EC" w:rsidR="00820FED" w:rsidRDefault="00820FED" w:rsidP="00820FED">
      <w:pPr>
        <w:widowControl w:val="0"/>
        <w:autoSpaceDE w:val="0"/>
        <w:autoSpaceDN w:val="0"/>
        <w:adjustRightInd w:val="0"/>
        <w:rPr>
          <w:rFonts w:ascii="TimesNewRomanPSMT" w:hAnsi="TimesNewRomanPSMT"/>
          <w:lang w:val="en-US"/>
        </w:rPr>
      </w:pPr>
      <w:r w:rsidRPr="00D20D3F">
        <w:rPr>
          <w:rFonts w:ascii="TimesNewRomanPSMT" w:hAnsi="TimesNewRomanPSMT"/>
          <w:lang w:val="en-US"/>
        </w:rPr>
        <w:t>Lister, Ruth. 2007. `(</w:t>
      </w:r>
      <w:proofErr w:type="gramStart"/>
      <w:r w:rsidRPr="00D20D3F">
        <w:rPr>
          <w:rFonts w:ascii="TimesNewRomanPSMT" w:hAnsi="TimesNewRomanPSMT"/>
          <w:lang w:val="en-US"/>
        </w:rPr>
        <w:t>Mis)recognition</w:t>
      </w:r>
      <w:proofErr w:type="gramEnd"/>
      <w:r w:rsidRPr="00D20D3F">
        <w:rPr>
          <w:rFonts w:ascii="TimesNewRomanPSMT" w:hAnsi="TimesNewRomanPSMT"/>
          <w:lang w:val="en-US"/>
        </w:rPr>
        <w:t>, Social Inequality and Social Justice: a Critical Social Policy Perspective</w:t>
      </w:r>
      <w:r>
        <w:rPr>
          <w:rFonts w:ascii="TimesNewRomanPSMT" w:hAnsi="TimesNewRomanPSMT"/>
          <w:lang w:val="en-US"/>
        </w:rPr>
        <w:t>.</w:t>
      </w:r>
      <w:r w:rsidRPr="00D20D3F">
        <w:rPr>
          <w:rFonts w:ascii="TimesNewRomanPSMT" w:hAnsi="TimesNewRomanPSMT"/>
          <w:lang w:val="en-US"/>
        </w:rPr>
        <w:t xml:space="preserve"> ́</w:t>
      </w:r>
      <w:r>
        <w:rPr>
          <w:rFonts w:ascii="TimesNewRomanPSMT" w:hAnsi="TimesNewRomanPSMT"/>
          <w:lang w:val="en-US"/>
        </w:rPr>
        <w:t xml:space="preserve"> In</w:t>
      </w:r>
      <w:r w:rsidRPr="00D20D3F">
        <w:rPr>
          <w:rFonts w:ascii="TimesNewRomanPSMT" w:hAnsi="TimesNewRomanPSMT"/>
          <w:lang w:val="en-US"/>
        </w:rPr>
        <w:t xml:space="preserve"> </w:t>
      </w:r>
      <w:r w:rsidRPr="00D20D3F">
        <w:rPr>
          <w:rFonts w:ascii="TimesNewRomanPS" w:hAnsi="TimesNewRomanPS"/>
          <w:i/>
          <w:iCs/>
          <w:lang w:val="en-US"/>
        </w:rPr>
        <w:t>(</w:t>
      </w:r>
      <w:proofErr w:type="gramStart"/>
      <w:r w:rsidRPr="00D20D3F">
        <w:rPr>
          <w:rFonts w:ascii="TimesNewRomanPS" w:hAnsi="TimesNewRomanPS"/>
          <w:i/>
          <w:iCs/>
          <w:lang w:val="en-US"/>
        </w:rPr>
        <w:t>Mis)recognition</w:t>
      </w:r>
      <w:proofErr w:type="gramEnd"/>
      <w:r w:rsidRPr="00D20D3F">
        <w:rPr>
          <w:rFonts w:ascii="TimesNewRomanPS" w:hAnsi="TimesNewRomanPS"/>
          <w:i/>
          <w:iCs/>
          <w:lang w:val="en-US"/>
        </w:rPr>
        <w:t>, Social Inequality and Social Justice: Nancy Fraser and Pierre Bourdieu</w:t>
      </w:r>
      <w:r>
        <w:rPr>
          <w:rFonts w:ascii="TimesNewRomanPS" w:hAnsi="TimesNewRomanPS"/>
          <w:lang w:val="en-US"/>
        </w:rPr>
        <w:t>, edited by Terry Lovell</w:t>
      </w:r>
      <w:r w:rsidRPr="00D20D3F">
        <w:rPr>
          <w:rFonts w:ascii="TimesNewRomanPSMT" w:hAnsi="TimesNewRomanPSMT"/>
          <w:lang w:val="en-US"/>
        </w:rPr>
        <w:t xml:space="preserve">. </w:t>
      </w:r>
      <w:r w:rsidRPr="00EF7BE6">
        <w:rPr>
          <w:rFonts w:ascii="TimesNewRomanPSMT" w:hAnsi="TimesNewRomanPSMT"/>
          <w:lang w:val="en-US"/>
        </w:rPr>
        <w:t>Abingdon, Routledge</w:t>
      </w:r>
      <w:r>
        <w:rPr>
          <w:rFonts w:ascii="TimesNewRomanPSMT" w:hAnsi="TimesNewRomanPSMT"/>
          <w:lang w:val="en-US"/>
        </w:rPr>
        <w:t xml:space="preserve">. </w:t>
      </w:r>
      <w:proofErr w:type="gramStart"/>
      <w:r>
        <w:rPr>
          <w:rFonts w:ascii="TimesNewRomanPSMT" w:hAnsi="TimesNewRomanPSMT"/>
          <w:lang w:val="en-US"/>
        </w:rPr>
        <w:t xml:space="preserve">Pp. </w:t>
      </w:r>
      <w:r w:rsidRPr="00EF7BE6">
        <w:rPr>
          <w:rFonts w:ascii="TimesNewRomanPSMT" w:hAnsi="TimesNewRomanPSMT"/>
          <w:lang w:val="en-US"/>
        </w:rPr>
        <w:t>157- 176.</w:t>
      </w:r>
      <w:proofErr w:type="gramEnd"/>
      <w:r w:rsidRPr="00EF7BE6">
        <w:rPr>
          <w:rFonts w:ascii="TimesNewRomanPSMT" w:hAnsi="TimesNewRomanPSMT"/>
          <w:lang w:val="en-US"/>
        </w:rPr>
        <w:t xml:space="preserve"> </w:t>
      </w:r>
      <w:r w:rsidR="00450B27">
        <w:rPr>
          <w:rFonts w:ascii="TimesNewRomanPSMT" w:hAnsi="TimesNewRomanPSMT"/>
          <w:lang w:val="en-US"/>
        </w:rPr>
        <w:t>[20 pages]</w:t>
      </w:r>
    </w:p>
    <w:p w14:paraId="4467754E" w14:textId="500C119E" w:rsidR="00604498" w:rsidRDefault="00604498" w:rsidP="00820FED">
      <w:pPr>
        <w:widowControl w:val="0"/>
        <w:autoSpaceDE w:val="0"/>
        <w:autoSpaceDN w:val="0"/>
        <w:adjustRightInd w:val="0"/>
        <w:rPr>
          <w:rFonts w:asciiTheme="majorBidi" w:hAnsiTheme="majorBidi" w:cstheme="majorBidi"/>
          <w:lang w:val="en-GB"/>
        </w:rPr>
      </w:pPr>
    </w:p>
    <w:p w14:paraId="7A0CC3E5" w14:textId="4192B3D2" w:rsidR="00604498" w:rsidRPr="003C6436" w:rsidRDefault="00604498" w:rsidP="00820FED">
      <w:pPr>
        <w:widowControl w:val="0"/>
        <w:autoSpaceDE w:val="0"/>
        <w:autoSpaceDN w:val="0"/>
        <w:adjustRightInd w:val="0"/>
        <w:rPr>
          <w:rFonts w:asciiTheme="majorBidi" w:hAnsiTheme="majorBidi" w:cstheme="majorBidi"/>
          <w:lang w:val="en-US"/>
        </w:rPr>
      </w:pPr>
      <w:r>
        <w:rPr>
          <w:rFonts w:asciiTheme="majorBidi" w:hAnsiTheme="majorBidi" w:cstheme="majorBidi"/>
          <w:lang w:val="en-GB"/>
        </w:rPr>
        <w:t>Mason</w:t>
      </w:r>
      <w:r w:rsidR="003C6436">
        <w:rPr>
          <w:rFonts w:asciiTheme="majorBidi" w:hAnsiTheme="majorBidi" w:cstheme="majorBidi"/>
          <w:lang w:val="en-GB"/>
        </w:rPr>
        <w:t xml:space="preserve">, Lisa Reyes and Jonathan Rigg. 2019. </w:t>
      </w:r>
      <w:r w:rsidR="003C6436" w:rsidRPr="003C6436">
        <w:rPr>
          <w:rFonts w:asciiTheme="majorBidi" w:hAnsiTheme="majorBidi" w:cstheme="majorBidi"/>
          <w:lang w:val="en-US"/>
        </w:rPr>
        <w:t xml:space="preserve">`Climate Change, Social Justice: Making the </w:t>
      </w:r>
      <w:r w:rsidR="003C6436">
        <w:rPr>
          <w:rFonts w:asciiTheme="majorBidi" w:hAnsiTheme="majorBidi" w:cstheme="majorBidi"/>
          <w:lang w:val="en-US"/>
        </w:rPr>
        <w:t>Case for Community Inclusion</w:t>
      </w:r>
      <w:proofErr w:type="gramStart"/>
      <w:r w:rsidR="003C6436">
        <w:rPr>
          <w:rFonts w:asciiTheme="majorBidi" w:hAnsiTheme="majorBidi" w:cstheme="majorBidi"/>
          <w:lang w:val="en-US"/>
        </w:rPr>
        <w:t>.´</w:t>
      </w:r>
      <w:proofErr w:type="gramEnd"/>
      <w:r w:rsidR="003C6436">
        <w:rPr>
          <w:rFonts w:asciiTheme="majorBidi" w:hAnsiTheme="majorBidi" w:cstheme="majorBidi"/>
          <w:lang w:val="en-US"/>
        </w:rPr>
        <w:t xml:space="preserve"> In </w:t>
      </w:r>
      <w:r w:rsidR="003C6436">
        <w:rPr>
          <w:rFonts w:asciiTheme="majorBidi" w:hAnsiTheme="majorBidi" w:cstheme="majorBidi"/>
          <w:i/>
          <w:iCs/>
          <w:lang w:val="en-US"/>
        </w:rPr>
        <w:t>People and Climate Change: Vulnerability, Adaption, and Social Justice,</w:t>
      </w:r>
      <w:r w:rsidR="003C6436">
        <w:rPr>
          <w:rFonts w:asciiTheme="majorBidi" w:hAnsiTheme="majorBidi" w:cstheme="majorBidi"/>
          <w:lang w:val="en-US"/>
        </w:rPr>
        <w:t xml:space="preserve"> edited by Lisa Reyes Mason and Jonathan Rigg. </w:t>
      </w:r>
      <w:proofErr w:type="gramStart"/>
      <w:r w:rsidR="003C6436">
        <w:rPr>
          <w:rFonts w:asciiTheme="majorBidi" w:hAnsiTheme="majorBidi" w:cstheme="majorBidi"/>
          <w:lang w:val="en-US"/>
        </w:rPr>
        <w:t>Oxford Scholarship Online.</w:t>
      </w:r>
      <w:proofErr w:type="gramEnd"/>
      <w:r w:rsidR="003C6436">
        <w:rPr>
          <w:rFonts w:asciiTheme="majorBidi" w:hAnsiTheme="majorBidi" w:cstheme="majorBidi"/>
          <w:lang w:val="en-US"/>
        </w:rPr>
        <w:t xml:space="preserve"> </w:t>
      </w:r>
      <w:r w:rsidR="00C940EE">
        <w:rPr>
          <w:rFonts w:asciiTheme="majorBidi" w:hAnsiTheme="majorBidi" w:cstheme="majorBidi"/>
          <w:lang w:val="en-US"/>
        </w:rPr>
        <w:t xml:space="preserve">Ch. 1. </w:t>
      </w:r>
      <w:r w:rsidR="003C6436">
        <w:rPr>
          <w:rFonts w:asciiTheme="majorBidi" w:hAnsiTheme="majorBidi" w:cstheme="majorBidi"/>
          <w:lang w:val="en-US"/>
        </w:rPr>
        <w:t xml:space="preserve">E-book. </w:t>
      </w:r>
      <w:r w:rsidR="007152EC">
        <w:rPr>
          <w:rFonts w:asciiTheme="majorBidi" w:hAnsiTheme="majorBidi" w:cstheme="majorBidi"/>
          <w:lang w:val="en-US"/>
        </w:rPr>
        <w:t>[21 pages]</w:t>
      </w:r>
    </w:p>
    <w:p w14:paraId="2081A742" w14:textId="77777777" w:rsidR="00820FED" w:rsidRPr="003C6436" w:rsidRDefault="00820FED" w:rsidP="00820FED">
      <w:pPr>
        <w:widowControl w:val="0"/>
        <w:autoSpaceDE w:val="0"/>
        <w:autoSpaceDN w:val="0"/>
        <w:adjustRightInd w:val="0"/>
        <w:rPr>
          <w:rFonts w:asciiTheme="majorBidi" w:hAnsiTheme="majorBidi" w:cstheme="majorBidi"/>
          <w:lang w:val="en-US"/>
        </w:rPr>
      </w:pPr>
    </w:p>
    <w:p w14:paraId="3D039E47" w14:textId="4E5D9AFB" w:rsidR="00820FED" w:rsidRDefault="00820FED" w:rsidP="00820FED">
      <w:pPr>
        <w:rPr>
          <w:rFonts w:asciiTheme="majorBidi" w:eastAsia="Arial Unicode MS" w:hAnsiTheme="majorBidi" w:cstheme="majorBidi"/>
          <w:color w:val="000000" w:themeColor="text1"/>
          <w:lang w:val="en-US"/>
        </w:rPr>
      </w:pPr>
      <w:r w:rsidRPr="00317957">
        <w:rPr>
          <w:rFonts w:asciiTheme="majorBidi" w:eastAsia="Arial Unicode MS" w:hAnsiTheme="majorBidi" w:cstheme="majorBidi"/>
          <w:color w:val="000000" w:themeColor="text1"/>
          <w:lang w:val="en-US"/>
        </w:rPr>
        <w:t>Mohai, P</w:t>
      </w:r>
      <w:r w:rsidR="002F18DF">
        <w:rPr>
          <w:rFonts w:asciiTheme="majorBidi" w:eastAsia="Arial Unicode MS" w:hAnsiTheme="majorBidi" w:cstheme="majorBidi"/>
          <w:color w:val="000000" w:themeColor="text1"/>
          <w:lang w:val="en-US"/>
        </w:rPr>
        <w:t>aul</w:t>
      </w:r>
      <w:r w:rsidRPr="00317957">
        <w:rPr>
          <w:rFonts w:asciiTheme="majorBidi" w:eastAsia="Arial Unicode MS" w:hAnsiTheme="majorBidi" w:cstheme="majorBidi"/>
          <w:color w:val="000000" w:themeColor="text1"/>
          <w:lang w:val="en-US"/>
        </w:rPr>
        <w:t xml:space="preserve"> and</w:t>
      </w:r>
      <w:r w:rsidRPr="00820FED">
        <w:rPr>
          <w:rFonts w:asciiTheme="majorBidi" w:eastAsia="Arial Unicode MS" w:hAnsiTheme="majorBidi" w:cstheme="majorBidi"/>
          <w:color w:val="000000" w:themeColor="text1"/>
          <w:lang w:val="en-US"/>
        </w:rPr>
        <w:t xml:space="preserve"> R</w:t>
      </w:r>
      <w:r w:rsidR="002F18DF">
        <w:rPr>
          <w:rFonts w:asciiTheme="majorBidi" w:eastAsia="Arial Unicode MS" w:hAnsiTheme="majorBidi" w:cstheme="majorBidi"/>
          <w:color w:val="000000" w:themeColor="text1"/>
          <w:lang w:val="en-US"/>
        </w:rPr>
        <w:t>obin</w:t>
      </w:r>
      <w:r w:rsidRPr="00820FED">
        <w:rPr>
          <w:rFonts w:asciiTheme="majorBidi" w:eastAsia="Arial Unicode MS" w:hAnsiTheme="majorBidi" w:cstheme="majorBidi"/>
          <w:color w:val="000000" w:themeColor="text1"/>
          <w:lang w:val="en-US"/>
        </w:rPr>
        <w:t xml:space="preserve"> Saha. 2015. `</w:t>
      </w:r>
      <w:proofErr w:type="gramStart"/>
      <w:r w:rsidRPr="00820FED">
        <w:rPr>
          <w:rFonts w:asciiTheme="majorBidi" w:eastAsia="Arial Unicode MS" w:hAnsiTheme="majorBidi" w:cstheme="majorBidi"/>
          <w:color w:val="000000" w:themeColor="text1"/>
          <w:lang w:val="en-US"/>
        </w:rPr>
        <w:t>Which</w:t>
      </w:r>
      <w:proofErr w:type="gramEnd"/>
      <w:r w:rsidRPr="00820FED">
        <w:rPr>
          <w:rFonts w:asciiTheme="majorBidi" w:eastAsia="Arial Unicode MS" w:hAnsiTheme="majorBidi" w:cstheme="majorBidi"/>
          <w:color w:val="000000" w:themeColor="text1"/>
          <w:lang w:val="en-US"/>
        </w:rPr>
        <w:t xml:space="preserve"> came first, people or pollution? A review of theory and evidence from longitudinal environmental justice studies</w:t>
      </w:r>
      <w:proofErr w:type="gramStart"/>
      <w:r w:rsidRPr="00820FED">
        <w:rPr>
          <w:rFonts w:asciiTheme="majorBidi" w:eastAsia="MS Mincho" w:hAnsiTheme="majorBidi" w:cstheme="majorBidi"/>
          <w:color w:val="000000" w:themeColor="text1"/>
          <w:lang w:val="en-US"/>
        </w:rPr>
        <w:t>.´</w:t>
      </w:r>
      <w:proofErr w:type="gramEnd"/>
      <w:r w:rsidRPr="00820FED">
        <w:rPr>
          <w:rFonts w:asciiTheme="majorBidi" w:eastAsia="MS Mincho" w:hAnsiTheme="majorBidi" w:cstheme="majorBidi"/>
          <w:color w:val="000000" w:themeColor="text1"/>
          <w:lang w:val="en-US"/>
        </w:rPr>
        <w:t xml:space="preserve"> </w:t>
      </w:r>
      <w:r w:rsidRPr="00820FED">
        <w:rPr>
          <w:rFonts w:asciiTheme="majorBidi" w:eastAsia="Arial Unicode MS" w:hAnsiTheme="majorBidi" w:cstheme="majorBidi"/>
          <w:i/>
          <w:iCs/>
          <w:color w:val="000000" w:themeColor="text1"/>
          <w:lang w:val="en-US"/>
        </w:rPr>
        <w:t>Environmental Research Letters</w:t>
      </w:r>
      <w:r w:rsidRPr="00820FED">
        <w:rPr>
          <w:rFonts w:asciiTheme="majorBidi" w:eastAsia="Arial Unicode MS" w:hAnsiTheme="majorBidi" w:cstheme="majorBidi"/>
          <w:color w:val="000000" w:themeColor="text1"/>
          <w:lang w:val="en-US"/>
        </w:rPr>
        <w:t xml:space="preserve"> 10 (1</w:t>
      </w:r>
      <w:r w:rsidR="00AF58E3">
        <w:rPr>
          <w:rFonts w:asciiTheme="majorBidi" w:eastAsia="Arial Unicode MS" w:hAnsiTheme="majorBidi" w:cstheme="majorBidi"/>
          <w:color w:val="000000" w:themeColor="text1"/>
          <w:lang w:val="en-US"/>
        </w:rPr>
        <w:t>1</w:t>
      </w:r>
      <w:r w:rsidRPr="00820FED">
        <w:rPr>
          <w:rFonts w:asciiTheme="majorBidi" w:eastAsia="Arial Unicode MS" w:hAnsiTheme="majorBidi" w:cstheme="majorBidi"/>
          <w:color w:val="000000" w:themeColor="text1"/>
          <w:lang w:val="en-US"/>
        </w:rPr>
        <w:t>).</w:t>
      </w:r>
      <w:r w:rsidRPr="00D20D3F">
        <w:rPr>
          <w:rFonts w:asciiTheme="majorBidi" w:eastAsia="Arial Unicode MS" w:hAnsiTheme="majorBidi" w:cstheme="majorBidi"/>
          <w:color w:val="000000" w:themeColor="text1"/>
          <w:lang w:val="en-US"/>
        </w:rPr>
        <w:t xml:space="preserve">  </w:t>
      </w:r>
      <w:r w:rsidR="00D4534D">
        <w:rPr>
          <w:rFonts w:asciiTheme="majorBidi" w:eastAsia="Arial Unicode MS" w:hAnsiTheme="majorBidi" w:cstheme="majorBidi"/>
          <w:color w:val="000000" w:themeColor="text1"/>
          <w:lang w:val="en-US"/>
        </w:rPr>
        <w:t xml:space="preserve">Available at: </w:t>
      </w:r>
      <w:hyperlink r:id="rId6" w:history="1">
        <w:r w:rsidR="00D4534D" w:rsidRPr="001B187A">
          <w:rPr>
            <w:rStyle w:val="Hyperlink"/>
            <w:rFonts w:asciiTheme="majorBidi" w:eastAsia="Arial Unicode MS" w:hAnsiTheme="majorBidi" w:cstheme="majorBidi"/>
            <w:lang w:val="en-US"/>
          </w:rPr>
          <w:t>https://iopscience.iop.org/article/10.1088/1748-9326/10/11/115008/pdf</w:t>
        </w:r>
      </w:hyperlink>
    </w:p>
    <w:p w14:paraId="5297EAE6" w14:textId="5B82437E" w:rsidR="00D4534D" w:rsidRDefault="00D4534D" w:rsidP="00820FED">
      <w:pPr>
        <w:rPr>
          <w:rFonts w:asciiTheme="majorBidi" w:hAnsiTheme="majorBidi" w:cstheme="majorBidi"/>
          <w:color w:val="000000"/>
          <w:lang w:val="en-US"/>
        </w:rPr>
      </w:pPr>
      <w:r>
        <w:rPr>
          <w:rFonts w:asciiTheme="majorBidi" w:hAnsiTheme="majorBidi" w:cstheme="majorBidi"/>
          <w:color w:val="000000"/>
          <w:lang w:val="en-US"/>
        </w:rPr>
        <w:t>[17 pages]</w:t>
      </w:r>
    </w:p>
    <w:p w14:paraId="2F642B0A" w14:textId="30D3F88C" w:rsidR="008D4D9E" w:rsidRDefault="008D4D9E" w:rsidP="00820FED">
      <w:pPr>
        <w:rPr>
          <w:rFonts w:asciiTheme="majorBidi" w:hAnsiTheme="majorBidi" w:cstheme="majorBidi"/>
          <w:color w:val="000000"/>
          <w:lang w:val="en-US"/>
        </w:rPr>
      </w:pPr>
    </w:p>
    <w:p w14:paraId="4EF2EB80" w14:textId="6910EB06" w:rsidR="008D4D9E" w:rsidRPr="00ED46CB" w:rsidRDefault="008D4D9E" w:rsidP="00820FED">
      <w:pPr>
        <w:rPr>
          <w:rFonts w:asciiTheme="majorBidi" w:hAnsiTheme="majorBidi" w:cstheme="majorBidi"/>
          <w:color w:val="000000"/>
          <w:lang w:val="en-US"/>
        </w:rPr>
      </w:pPr>
      <w:r>
        <w:rPr>
          <w:rFonts w:asciiTheme="majorBidi" w:hAnsiTheme="majorBidi" w:cstheme="majorBidi"/>
          <w:color w:val="000000"/>
          <w:lang w:val="en-US"/>
        </w:rPr>
        <w:t>Padhee, Anisha. 2015. `Have Debates on Global Justice Ignored the Politics of Gender?</w:t>
      </w:r>
      <w:r w:rsidR="00ED46CB">
        <w:rPr>
          <w:rFonts w:asciiTheme="majorBidi" w:hAnsiTheme="majorBidi" w:cstheme="majorBidi"/>
          <w:color w:val="000000"/>
          <w:lang w:val="en-US"/>
        </w:rPr>
        <w:t xml:space="preserve"> </w:t>
      </w:r>
      <w:r w:rsidR="00ED46CB">
        <w:rPr>
          <w:rFonts w:asciiTheme="majorBidi" w:hAnsiTheme="majorBidi" w:cstheme="majorBidi"/>
          <w:i/>
          <w:iCs/>
          <w:color w:val="000000"/>
          <w:lang w:val="en-US"/>
        </w:rPr>
        <w:t>Indian Journal of Gender Studies</w:t>
      </w:r>
      <w:r w:rsidR="00ED46CB">
        <w:rPr>
          <w:rFonts w:asciiTheme="majorBidi" w:hAnsiTheme="majorBidi" w:cstheme="majorBidi"/>
          <w:color w:val="000000"/>
          <w:lang w:val="en-US"/>
        </w:rPr>
        <w:t xml:space="preserve"> 22(1)</w:t>
      </w:r>
      <w:proofErr w:type="gramStart"/>
      <w:r w:rsidR="00ED46CB">
        <w:rPr>
          <w:rFonts w:asciiTheme="majorBidi" w:hAnsiTheme="majorBidi" w:cstheme="majorBidi"/>
          <w:color w:val="000000"/>
          <w:lang w:val="en-US"/>
        </w:rPr>
        <w:t>:129</w:t>
      </w:r>
      <w:proofErr w:type="gramEnd"/>
      <w:r w:rsidR="00ED46CB">
        <w:rPr>
          <w:rFonts w:asciiTheme="majorBidi" w:hAnsiTheme="majorBidi" w:cstheme="majorBidi"/>
          <w:color w:val="000000"/>
          <w:lang w:val="en-US"/>
        </w:rPr>
        <w:t xml:space="preserve">-144. </w:t>
      </w:r>
      <w:r w:rsidR="0058194B">
        <w:rPr>
          <w:rFonts w:asciiTheme="majorBidi" w:hAnsiTheme="majorBidi" w:cstheme="majorBidi"/>
          <w:color w:val="000000"/>
          <w:lang w:val="en-US"/>
        </w:rPr>
        <w:t>[16 pages]</w:t>
      </w:r>
    </w:p>
    <w:p w14:paraId="2E18007A" w14:textId="77777777" w:rsidR="00D20D3F" w:rsidRDefault="00D20D3F" w:rsidP="00D20D3F">
      <w:pPr>
        <w:widowControl w:val="0"/>
        <w:autoSpaceDE w:val="0"/>
        <w:autoSpaceDN w:val="0"/>
        <w:adjustRightInd w:val="0"/>
        <w:ind w:right="-96"/>
        <w:rPr>
          <w:rFonts w:asciiTheme="majorBidi" w:hAnsiTheme="majorBidi" w:cstheme="majorBidi"/>
          <w:bCs/>
          <w:color w:val="262626"/>
          <w:lang w:val="en-GB"/>
        </w:rPr>
      </w:pPr>
    </w:p>
    <w:p w14:paraId="0045F190" w14:textId="75351CFA" w:rsidR="00820FED" w:rsidRPr="00D20D3F" w:rsidRDefault="00820FED" w:rsidP="00820FED">
      <w:pPr>
        <w:ind w:right="-96"/>
        <w:rPr>
          <w:rFonts w:asciiTheme="majorBidi" w:hAnsiTheme="majorBidi" w:cstheme="majorBidi"/>
          <w:bCs/>
          <w:color w:val="262626"/>
          <w:lang w:val="en-GB"/>
        </w:rPr>
      </w:pPr>
      <w:r w:rsidRPr="00D20D3F">
        <w:rPr>
          <w:rFonts w:asciiTheme="majorBidi" w:hAnsiTheme="majorBidi" w:cstheme="majorBidi"/>
          <w:color w:val="000000"/>
          <w:lang w:val="en-GB"/>
        </w:rPr>
        <w:t xml:space="preserve">Rawls, John. 1985. </w:t>
      </w:r>
      <w:r>
        <w:rPr>
          <w:rFonts w:asciiTheme="majorBidi" w:hAnsiTheme="majorBidi" w:cstheme="majorBidi"/>
          <w:color w:val="000000"/>
          <w:lang w:val="en-GB"/>
        </w:rPr>
        <w:t>`</w:t>
      </w:r>
      <w:r w:rsidRPr="00D20D3F">
        <w:rPr>
          <w:rFonts w:asciiTheme="majorBidi" w:hAnsiTheme="majorBidi" w:cstheme="majorBidi"/>
          <w:color w:val="000000"/>
          <w:lang w:val="en-GB"/>
        </w:rPr>
        <w:t>Justice as fairness: Political not metaphysical</w:t>
      </w:r>
      <w:proofErr w:type="gramStart"/>
      <w:r>
        <w:rPr>
          <w:rFonts w:asciiTheme="majorBidi" w:hAnsiTheme="majorBidi" w:cstheme="majorBidi"/>
          <w:color w:val="000000"/>
          <w:lang w:val="en-GB"/>
        </w:rPr>
        <w:t>.´</w:t>
      </w:r>
      <w:proofErr w:type="gramEnd"/>
      <w:r w:rsidRPr="00D20D3F">
        <w:rPr>
          <w:rFonts w:asciiTheme="majorBidi" w:hAnsiTheme="majorBidi" w:cstheme="majorBidi"/>
          <w:color w:val="000000"/>
          <w:lang w:val="en-GB"/>
        </w:rPr>
        <w:t xml:space="preserve"> </w:t>
      </w:r>
      <w:r w:rsidRPr="00D20D3F">
        <w:rPr>
          <w:rFonts w:asciiTheme="majorBidi" w:hAnsiTheme="majorBidi" w:cstheme="majorBidi"/>
          <w:i/>
          <w:color w:val="000000"/>
          <w:lang w:val="en-GB"/>
        </w:rPr>
        <w:t>Philosophy &amp; Public Affair</w:t>
      </w:r>
      <w:r w:rsidRPr="00D20D3F">
        <w:rPr>
          <w:rFonts w:asciiTheme="majorBidi" w:hAnsiTheme="majorBidi" w:cstheme="majorBidi"/>
          <w:color w:val="000000"/>
          <w:lang w:val="en-GB"/>
        </w:rPr>
        <w:t xml:space="preserve">s, 14 (3): 223-251. </w:t>
      </w:r>
      <w:r w:rsidR="00020203">
        <w:rPr>
          <w:rFonts w:asciiTheme="majorBidi" w:hAnsiTheme="majorBidi" w:cstheme="majorBidi"/>
          <w:color w:val="000000"/>
          <w:lang w:val="en-GB"/>
        </w:rPr>
        <w:t>[29 pages]</w:t>
      </w:r>
    </w:p>
    <w:p w14:paraId="3560227B" w14:textId="77777777" w:rsidR="00820FED" w:rsidRDefault="00820FED" w:rsidP="00D20D3F">
      <w:pPr>
        <w:widowControl w:val="0"/>
        <w:autoSpaceDE w:val="0"/>
        <w:autoSpaceDN w:val="0"/>
        <w:adjustRightInd w:val="0"/>
        <w:ind w:right="-96"/>
        <w:rPr>
          <w:rFonts w:asciiTheme="majorBidi" w:hAnsiTheme="majorBidi" w:cstheme="majorBidi"/>
          <w:bCs/>
          <w:color w:val="262626"/>
          <w:lang w:val="en-GB"/>
        </w:rPr>
      </w:pPr>
    </w:p>
    <w:p w14:paraId="0CE04D43" w14:textId="1E6560B5" w:rsidR="00515637" w:rsidRPr="004140AA" w:rsidRDefault="00515637" w:rsidP="00515637">
      <w:pPr>
        <w:rPr>
          <w:rFonts w:asciiTheme="majorBidi" w:hAnsiTheme="majorBidi" w:cstheme="majorBidi"/>
          <w:lang w:val="en-US"/>
        </w:rPr>
      </w:pPr>
      <w:r w:rsidRPr="004140AA">
        <w:rPr>
          <w:rFonts w:asciiTheme="majorBidi" w:hAnsiTheme="majorBidi" w:cstheme="majorBidi"/>
          <w:color w:val="212121"/>
          <w:shd w:val="clear" w:color="auto" w:fill="FFFFFF"/>
          <w:lang w:val="en-US"/>
        </w:rPr>
        <w:t>Richardson, M</w:t>
      </w:r>
      <w:r w:rsidR="00293025">
        <w:rPr>
          <w:rFonts w:asciiTheme="majorBidi" w:hAnsiTheme="majorBidi" w:cstheme="majorBidi"/>
          <w:color w:val="212121"/>
          <w:shd w:val="clear" w:color="auto" w:fill="FFFFFF"/>
          <w:lang w:val="en-US"/>
        </w:rPr>
        <w:t>ichael</w:t>
      </w:r>
      <w:r w:rsidRPr="004140AA">
        <w:rPr>
          <w:rFonts w:asciiTheme="majorBidi" w:hAnsiTheme="majorBidi" w:cstheme="majorBidi"/>
          <w:color w:val="212121"/>
          <w:shd w:val="clear" w:color="auto" w:fill="FFFFFF"/>
          <w:lang w:val="en-US"/>
        </w:rPr>
        <w:t xml:space="preserve"> J</w:t>
      </w:r>
      <w:r w:rsidR="00293025">
        <w:rPr>
          <w:rFonts w:asciiTheme="majorBidi" w:hAnsiTheme="majorBidi" w:cstheme="majorBidi"/>
          <w:color w:val="212121"/>
          <w:shd w:val="clear" w:color="auto" w:fill="FFFFFF"/>
          <w:lang w:val="en-US"/>
        </w:rPr>
        <w:t>oseph.</w:t>
      </w:r>
      <w:r w:rsidRPr="004140AA">
        <w:rPr>
          <w:rFonts w:asciiTheme="majorBidi" w:hAnsiTheme="majorBidi" w:cstheme="majorBidi"/>
          <w:color w:val="212121"/>
          <w:shd w:val="clear" w:color="auto" w:fill="FFFFFF"/>
          <w:lang w:val="en-US"/>
        </w:rPr>
        <w:t xml:space="preserve"> </w:t>
      </w:r>
      <w:proofErr w:type="gramStart"/>
      <w:r w:rsidRPr="004140AA">
        <w:rPr>
          <w:rFonts w:asciiTheme="majorBidi" w:hAnsiTheme="majorBidi" w:cstheme="majorBidi"/>
          <w:color w:val="212121"/>
          <w:shd w:val="clear" w:color="auto" w:fill="FFFFFF"/>
          <w:lang w:val="en-US"/>
        </w:rPr>
        <w:t>2018</w:t>
      </w:r>
      <w:r w:rsidRPr="00515637">
        <w:rPr>
          <w:rFonts w:asciiTheme="majorBidi" w:hAnsiTheme="majorBidi" w:cstheme="majorBidi"/>
          <w:color w:val="212121"/>
          <w:shd w:val="clear" w:color="auto" w:fill="FFFFFF"/>
          <w:lang w:val="en-US"/>
        </w:rPr>
        <w:t>.</w:t>
      </w:r>
      <w:r w:rsidRPr="004140AA">
        <w:rPr>
          <w:rFonts w:asciiTheme="majorBidi" w:hAnsiTheme="majorBidi" w:cstheme="majorBidi"/>
          <w:color w:val="212121"/>
          <w:shd w:val="clear" w:color="auto" w:fill="FFFFFF"/>
          <w:lang w:val="en-US"/>
        </w:rPr>
        <w:t xml:space="preserve"> ‘Occupy Hong Kong?</w:t>
      </w:r>
      <w:proofErr w:type="gramEnd"/>
      <w:r w:rsidRPr="004140AA">
        <w:rPr>
          <w:rFonts w:asciiTheme="majorBidi" w:hAnsiTheme="majorBidi" w:cstheme="majorBidi"/>
          <w:color w:val="212121"/>
          <w:shd w:val="clear" w:color="auto" w:fill="FFFFFF"/>
          <w:lang w:val="en-US"/>
        </w:rPr>
        <w:t xml:space="preserve"> Gweilo Citizenship and</w:t>
      </w:r>
      <w:r w:rsidRPr="00515637">
        <w:rPr>
          <w:rFonts w:asciiTheme="majorBidi" w:hAnsiTheme="majorBidi" w:cstheme="majorBidi"/>
          <w:color w:val="212121"/>
          <w:lang w:val="en-US"/>
        </w:rPr>
        <w:t xml:space="preserve"> </w:t>
      </w:r>
      <w:r w:rsidRPr="004140AA">
        <w:rPr>
          <w:rFonts w:asciiTheme="majorBidi" w:hAnsiTheme="majorBidi" w:cstheme="majorBidi"/>
          <w:color w:val="212121"/>
          <w:shd w:val="clear" w:color="auto" w:fill="FFFFFF"/>
          <w:lang w:val="en-US"/>
        </w:rPr>
        <w:t>Social Justice</w:t>
      </w:r>
      <w:r w:rsidRPr="00515637">
        <w:rPr>
          <w:rFonts w:asciiTheme="majorBidi" w:hAnsiTheme="majorBidi" w:cstheme="majorBidi"/>
          <w:color w:val="212121"/>
          <w:shd w:val="clear" w:color="auto" w:fill="FFFFFF"/>
          <w:lang w:val="en-US"/>
        </w:rPr>
        <w:t>.</w:t>
      </w:r>
      <w:r w:rsidRPr="004140AA">
        <w:rPr>
          <w:rFonts w:asciiTheme="majorBidi" w:hAnsiTheme="majorBidi" w:cstheme="majorBidi"/>
          <w:color w:val="212121"/>
          <w:shd w:val="clear" w:color="auto" w:fill="FFFFFF"/>
          <w:lang w:val="en-US"/>
        </w:rPr>
        <w:t>’</w:t>
      </w:r>
      <w:r w:rsidRPr="00515637">
        <w:rPr>
          <w:rFonts w:asciiTheme="majorBidi" w:hAnsiTheme="majorBidi" w:cstheme="majorBidi"/>
          <w:color w:val="212121"/>
          <w:shd w:val="clear" w:color="auto" w:fill="FFFFFF"/>
          <w:lang w:val="en-US"/>
        </w:rPr>
        <w:t xml:space="preserve"> </w:t>
      </w:r>
      <w:r w:rsidRPr="004140AA">
        <w:rPr>
          <w:rFonts w:asciiTheme="majorBidi" w:hAnsiTheme="majorBidi" w:cstheme="majorBidi"/>
          <w:i/>
          <w:iCs/>
          <w:color w:val="212121"/>
          <w:shd w:val="clear" w:color="auto" w:fill="FFFFFF"/>
          <w:lang w:val="en-US"/>
        </w:rPr>
        <w:t>Annals of the American Association of Geographers</w:t>
      </w:r>
      <w:r w:rsidRPr="00515637">
        <w:rPr>
          <w:rFonts w:asciiTheme="majorBidi" w:hAnsiTheme="majorBidi" w:cstheme="majorBidi"/>
          <w:color w:val="212121"/>
          <w:shd w:val="clear" w:color="auto" w:fill="FFFFFF"/>
          <w:lang w:val="en-US"/>
        </w:rPr>
        <w:t xml:space="preserve"> </w:t>
      </w:r>
      <w:r w:rsidRPr="004140AA">
        <w:rPr>
          <w:rFonts w:asciiTheme="majorBidi" w:hAnsiTheme="majorBidi" w:cstheme="majorBidi"/>
          <w:color w:val="212121"/>
          <w:shd w:val="clear" w:color="auto" w:fill="FFFFFF"/>
          <w:lang w:val="en-US"/>
        </w:rPr>
        <w:t>108(2)</w:t>
      </w:r>
      <w:proofErr w:type="gramStart"/>
      <w:r w:rsidRPr="00515637">
        <w:rPr>
          <w:rFonts w:asciiTheme="majorBidi" w:hAnsiTheme="majorBidi" w:cstheme="majorBidi"/>
          <w:color w:val="212121"/>
          <w:shd w:val="clear" w:color="auto" w:fill="FFFFFF"/>
          <w:lang w:val="en-US"/>
        </w:rPr>
        <w:t>:</w:t>
      </w:r>
      <w:r w:rsidRPr="004140AA">
        <w:rPr>
          <w:rFonts w:asciiTheme="majorBidi" w:hAnsiTheme="majorBidi" w:cstheme="majorBidi"/>
          <w:color w:val="212121"/>
          <w:shd w:val="clear" w:color="auto" w:fill="FFFFFF"/>
          <w:lang w:val="en-US"/>
        </w:rPr>
        <w:t>486</w:t>
      </w:r>
      <w:proofErr w:type="gramEnd"/>
      <w:r w:rsidRPr="004140AA">
        <w:rPr>
          <w:rFonts w:asciiTheme="majorBidi" w:hAnsiTheme="majorBidi" w:cstheme="majorBidi"/>
          <w:color w:val="212121"/>
          <w:shd w:val="clear" w:color="auto" w:fill="FFFFFF"/>
          <w:lang w:val="en-US"/>
        </w:rPr>
        <w:t>–498.</w:t>
      </w:r>
      <w:r w:rsidRPr="00515637">
        <w:rPr>
          <w:rFonts w:asciiTheme="majorBidi" w:hAnsiTheme="majorBidi" w:cstheme="majorBidi"/>
          <w:color w:val="212121"/>
          <w:shd w:val="clear" w:color="auto" w:fill="FFFFFF"/>
          <w:lang w:val="en-US"/>
        </w:rPr>
        <w:t> [13 pages]</w:t>
      </w:r>
    </w:p>
    <w:p w14:paraId="2B984D75" w14:textId="77777777" w:rsidR="00515637" w:rsidRDefault="00515637" w:rsidP="00820FED">
      <w:pPr>
        <w:rPr>
          <w:rFonts w:asciiTheme="majorBidi" w:hAnsiTheme="majorBidi" w:cstheme="majorBidi"/>
          <w:lang w:val="en-GB"/>
        </w:rPr>
      </w:pPr>
    </w:p>
    <w:p w14:paraId="4417A2BF" w14:textId="6FDDD098" w:rsidR="00820FED" w:rsidRPr="00D20D3F" w:rsidRDefault="00820FED" w:rsidP="00820FED">
      <w:pPr>
        <w:rPr>
          <w:rFonts w:asciiTheme="majorBidi" w:hAnsiTheme="majorBidi" w:cstheme="majorBidi"/>
          <w:color w:val="000000"/>
          <w:lang w:val="en-US"/>
        </w:rPr>
      </w:pPr>
      <w:r w:rsidRPr="00D20D3F">
        <w:rPr>
          <w:rFonts w:asciiTheme="majorBidi" w:hAnsiTheme="majorBidi" w:cstheme="majorBidi"/>
          <w:lang w:val="en-GB"/>
        </w:rPr>
        <w:t xml:space="preserve">Schlosberg, David. 2004. </w:t>
      </w:r>
      <w:r>
        <w:rPr>
          <w:rFonts w:asciiTheme="majorBidi" w:hAnsiTheme="majorBidi" w:cstheme="majorBidi"/>
          <w:lang w:val="en-GB"/>
        </w:rPr>
        <w:t>`</w:t>
      </w:r>
      <w:r w:rsidRPr="00D20D3F">
        <w:rPr>
          <w:rFonts w:asciiTheme="majorBidi" w:hAnsiTheme="majorBidi" w:cstheme="majorBidi"/>
          <w:lang w:val="en-GB"/>
        </w:rPr>
        <w:t xml:space="preserve">Reconceiving environmental justice: global movements </w:t>
      </w:r>
      <w:r>
        <w:rPr>
          <w:rFonts w:asciiTheme="majorBidi" w:hAnsiTheme="majorBidi" w:cstheme="majorBidi"/>
          <w:lang w:val="en-GB"/>
        </w:rPr>
        <w:t xml:space="preserve">and </w:t>
      </w:r>
      <w:r w:rsidRPr="00D20D3F">
        <w:rPr>
          <w:rFonts w:asciiTheme="majorBidi" w:hAnsiTheme="majorBidi" w:cstheme="majorBidi"/>
          <w:lang w:val="en-GB"/>
        </w:rPr>
        <w:t>political theories</w:t>
      </w:r>
      <w:proofErr w:type="gramStart"/>
      <w:r>
        <w:rPr>
          <w:rFonts w:asciiTheme="majorBidi" w:hAnsiTheme="majorBidi" w:cstheme="majorBidi"/>
          <w:lang w:val="en-GB"/>
        </w:rPr>
        <w:t>.´</w:t>
      </w:r>
      <w:proofErr w:type="gramEnd"/>
      <w:r w:rsidRPr="00D20D3F">
        <w:rPr>
          <w:rFonts w:asciiTheme="majorBidi" w:hAnsiTheme="majorBidi" w:cstheme="majorBidi"/>
          <w:lang w:val="en-GB"/>
        </w:rPr>
        <w:t xml:space="preserve"> </w:t>
      </w:r>
      <w:r w:rsidRPr="00D20D3F">
        <w:rPr>
          <w:rFonts w:asciiTheme="majorBidi" w:hAnsiTheme="majorBidi" w:cstheme="majorBidi"/>
          <w:i/>
          <w:iCs/>
          <w:lang w:val="en-GB"/>
        </w:rPr>
        <w:t>Environmental Politics</w:t>
      </w:r>
      <w:r w:rsidRPr="00D20D3F">
        <w:rPr>
          <w:rFonts w:asciiTheme="majorBidi" w:hAnsiTheme="majorBidi" w:cstheme="majorBidi"/>
          <w:lang w:val="en-GB"/>
        </w:rPr>
        <w:t xml:space="preserve"> 13(3): 517-540.</w:t>
      </w:r>
      <w:r w:rsidR="00020203">
        <w:rPr>
          <w:rFonts w:asciiTheme="majorBidi" w:hAnsiTheme="majorBidi" w:cstheme="majorBidi"/>
          <w:lang w:val="en-GB"/>
        </w:rPr>
        <w:t xml:space="preserve"> [24 pages]</w:t>
      </w:r>
    </w:p>
    <w:p w14:paraId="1E6CC40A" w14:textId="77777777" w:rsidR="008D1237" w:rsidRDefault="008D1237" w:rsidP="00982090">
      <w:pPr>
        <w:rPr>
          <w:rFonts w:asciiTheme="majorBidi" w:hAnsiTheme="majorBidi" w:cstheme="majorBidi"/>
          <w:color w:val="212121"/>
          <w:shd w:val="clear" w:color="auto" w:fill="FFFFFF"/>
          <w:lang w:val="en-US"/>
        </w:rPr>
      </w:pPr>
    </w:p>
    <w:p w14:paraId="079515FE" w14:textId="749FA040" w:rsidR="008D1237" w:rsidRDefault="008D1237" w:rsidP="008D1237">
      <w:pPr>
        <w:rPr>
          <w:rFonts w:asciiTheme="majorBidi" w:hAnsiTheme="majorBidi" w:cstheme="majorBidi"/>
          <w:color w:val="212121"/>
          <w:shd w:val="clear" w:color="auto" w:fill="FFFFFF"/>
          <w:lang w:val="en-US"/>
        </w:rPr>
      </w:pPr>
      <w:r w:rsidRPr="00D82B4A">
        <w:rPr>
          <w:rFonts w:asciiTheme="majorBidi" w:hAnsiTheme="majorBidi" w:cstheme="majorBidi"/>
          <w:color w:val="212121"/>
          <w:shd w:val="clear" w:color="auto" w:fill="FFFFFF"/>
          <w:lang w:val="en-US"/>
        </w:rPr>
        <w:t>Seethaler, I</w:t>
      </w:r>
      <w:r w:rsidR="001971FD">
        <w:rPr>
          <w:rFonts w:asciiTheme="majorBidi" w:hAnsiTheme="majorBidi" w:cstheme="majorBidi"/>
          <w:color w:val="212121"/>
          <w:shd w:val="clear" w:color="auto" w:fill="FFFFFF"/>
          <w:lang w:val="en-US"/>
        </w:rPr>
        <w:t>na</w:t>
      </w:r>
      <w:r w:rsidRPr="00D82B4A">
        <w:rPr>
          <w:rFonts w:asciiTheme="majorBidi" w:hAnsiTheme="majorBidi" w:cstheme="majorBidi"/>
          <w:color w:val="212121"/>
          <w:shd w:val="clear" w:color="auto" w:fill="FFFFFF"/>
          <w:lang w:val="en-US"/>
        </w:rPr>
        <w:t xml:space="preserve"> C. 2018</w:t>
      </w:r>
      <w:r w:rsidRPr="008D1237">
        <w:rPr>
          <w:rFonts w:asciiTheme="majorBidi" w:hAnsiTheme="majorBidi" w:cstheme="majorBidi"/>
          <w:color w:val="212121"/>
          <w:shd w:val="clear" w:color="auto" w:fill="FFFFFF"/>
          <w:lang w:val="en-US"/>
        </w:rPr>
        <w:t>.</w:t>
      </w:r>
      <w:r w:rsidRPr="00D82B4A">
        <w:rPr>
          <w:rFonts w:asciiTheme="majorBidi" w:hAnsiTheme="majorBidi" w:cstheme="majorBidi"/>
          <w:color w:val="212121"/>
          <w:shd w:val="clear" w:color="auto" w:fill="FFFFFF"/>
          <w:lang w:val="en-US"/>
        </w:rPr>
        <w:t xml:space="preserve"> ‘Adoptee life writing 2.0: Transnationality and</w:t>
      </w:r>
      <w:r w:rsidRPr="008D1237">
        <w:rPr>
          <w:rFonts w:asciiTheme="majorBidi" w:hAnsiTheme="majorBidi" w:cstheme="majorBidi"/>
          <w:color w:val="212121"/>
          <w:lang w:val="en-US"/>
        </w:rPr>
        <w:t xml:space="preserve"> </w:t>
      </w:r>
      <w:r w:rsidRPr="00D82B4A">
        <w:rPr>
          <w:rFonts w:asciiTheme="majorBidi" w:hAnsiTheme="majorBidi" w:cstheme="majorBidi"/>
          <w:color w:val="212121"/>
          <w:shd w:val="clear" w:color="auto" w:fill="FFFFFF"/>
          <w:lang w:val="en-US"/>
        </w:rPr>
        <w:t>social justice online</w:t>
      </w:r>
      <w:r w:rsidRPr="008D1237">
        <w:rPr>
          <w:rFonts w:asciiTheme="majorBidi" w:hAnsiTheme="majorBidi" w:cstheme="majorBidi"/>
          <w:color w:val="212121"/>
          <w:shd w:val="clear" w:color="auto" w:fill="FFFFFF"/>
          <w:lang w:val="en-US"/>
        </w:rPr>
        <w:t>.</w:t>
      </w:r>
      <w:r w:rsidRPr="00D82B4A">
        <w:rPr>
          <w:rFonts w:asciiTheme="majorBidi" w:hAnsiTheme="majorBidi" w:cstheme="majorBidi"/>
          <w:color w:val="212121"/>
          <w:shd w:val="clear" w:color="auto" w:fill="FFFFFF"/>
          <w:lang w:val="en-US"/>
        </w:rPr>
        <w:t xml:space="preserve">’ </w:t>
      </w:r>
      <w:r w:rsidRPr="00D82B4A">
        <w:rPr>
          <w:rFonts w:asciiTheme="majorBidi" w:hAnsiTheme="majorBidi" w:cstheme="majorBidi"/>
          <w:i/>
          <w:iCs/>
          <w:color w:val="212121"/>
          <w:shd w:val="clear" w:color="auto" w:fill="FFFFFF"/>
          <w:lang w:val="en-US"/>
        </w:rPr>
        <w:t>Interactions: Studies in Communication &amp;</w:t>
      </w:r>
      <w:r w:rsidRPr="008D1237">
        <w:rPr>
          <w:rFonts w:asciiTheme="majorBidi" w:hAnsiTheme="majorBidi" w:cstheme="majorBidi"/>
          <w:i/>
          <w:iCs/>
          <w:color w:val="212121"/>
          <w:lang w:val="en-US"/>
        </w:rPr>
        <w:t xml:space="preserve"> </w:t>
      </w:r>
      <w:proofErr w:type="gramStart"/>
      <w:r w:rsidRPr="00D82B4A">
        <w:rPr>
          <w:rFonts w:asciiTheme="majorBidi" w:hAnsiTheme="majorBidi" w:cstheme="majorBidi"/>
          <w:i/>
          <w:iCs/>
          <w:color w:val="212121"/>
          <w:shd w:val="clear" w:color="auto" w:fill="FFFFFF"/>
          <w:lang w:val="en-US"/>
        </w:rPr>
        <w:t>Culture</w:t>
      </w:r>
      <w:r w:rsidRPr="00D82B4A">
        <w:rPr>
          <w:rFonts w:asciiTheme="majorBidi" w:hAnsiTheme="majorBidi" w:cstheme="majorBidi"/>
          <w:color w:val="212121"/>
          <w:shd w:val="clear" w:color="auto" w:fill="FFFFFF"/>
          <w:lang w:val="en-US"/>
        </w:rPr>
        <w:t xml:space="preserve"> </w:t>
      </w:r>
      <w:r w:rsidRPr="008D1237">
        <w:rPr>
          <w:rFonts w:asciiTheme="majorBidi" w:hAnsiTheme="majorBidi" w:cstheme="majorBidi"/>
          <w:color w:val="212121"/>
          <w:shd w:val="clear" w:color="auto" w:fill="FFFFFF"/>
          <w:lang w:val="en-US"/>
        </w:rPr>
        <w:t xml:space="preserve"> </w:t>
      </w:r>
      <w:r w:rsidRPr="00D82B4A">
        <w:rPr>
          <w:rFonts w:asciiTheme="majorBidi" w:hAnsiTheme="majorBidi" w:cstheme="majorBidi"/>
          <w:color w:val="212121"/>
          <w:shd w:val="clear" w:color="auto" w:fill="FFFFFF"/>
          <w:lang w:val="en-US"/>
        </w:rPr>
        <w:t>9</w:t>
      </w:r>
      <w:proofErr w:type="gramEnd"/>
      <w:r w:rsidRPr="00D82B4A">
        <w:rPr>
          <w:rFonts w:asciiTheme="majorBidi" w:hAnsiTheme="majorBidi" w:cstheme="majorBidi"/>
          <w:color w:val="212121"/>
          <w:shd w:val="clear" w:color="auto" w:fill="FFFFFF"/>
          <w:lang w:val="en-US"/>
        </w:rPr>
        <w:t>(2)</w:t>
      </w:r>
      <w:r w:rsidRPr="008D1237">
        <w:rPr>
          <w:rFonts w:asciiTheme="majorBidi" w:hAnsiTheme="majorBidi" w:cstheme="majorBidi"/>
          <w:color w:val="212121"/>
          <w:shd w:val="clear" w:color="auto" w:fill="FFFFFF"/>
          <w:lang w:val="en-US"/>
        </w:rPr>
        <w:t>:</w:t>
      </w:r>
      <w:r w:rsidRPr="00D82B4A">
        <w:rPr>
          <w:rFonts w:asciiTheme="majorBidi" w:hAnsiTheme="majorBidi" w:cstheme="majorBidi"/>
          <w:color w:val="212121"/>
          <w:shd w:val="clear" w:color="auto" w:fill="FFFFFF"/>
          <w:lang w:val="en-US"/>
        </w:rPr>
        <w:t>155–167.</w:t>
      </w:r>
      <w:r w:rsidRPr="008D1237">
        <w:rPr>
          <w:rFonts w:asciiTheme="majorBidi" w:hAnsiTheme="majorBidi" w:cstheme="majorBidi"/>
          <w:color w:val="212121"/>
          <w:shd w:val="clear" w:color="auto" w:fill="FFFFFF"/>
          <w:lang w:val="en-US"/>
        </w:rPr>
        <w:t xml:space="preserve"> [13 pages]</w:t>
      </w:r>
    </w:p>
    <w:p w14:paraId="5B68DE33" w14:textId="6121202B" w:rsidR="00515637" w:rsidRDefault="00515637" w:rsidP="008D1237">
      <w:pPr>
        <w:rPr>
          <w:rFonts w:asciiTheme="majorBidi" w:hAnsiTheme="majorBidi" w:cstheme="majorBidi"/>
          <w:color w:val="212121"/>
          <w:shd w:val="clear" w:color="auto" w:fill="FFFFFF"/>
          <w:lang w:val="en-US"/>
        </w:rPr>
      </w:pPr>
    </w:p>
    <w:p w14:paraId="4EDC0310" w14:textId="4904D615" w:rsidR="00515637" w:rsidRPr="00515637" w:rsidRDefault="00515637" w:rsidP="00515637">
      <w:pPr>
        <w:widowControl w:val="0"/>
        <w:autoSpaceDE w:val="0"/>
        <w:autoSpaceDN w:val="0"/>
        <w:adjustRightInd w:val="0"/>
        <w:ind w:right="-96"/>
        <w:rPr>
          <w:rFonts w:asciiTheme="majorBidi" w:hAnsiTheme="majorBidi" w:cstheme="majorBidi"/>
          <w:bCs/>
          <w:lang w:val="en-GB"/>
        </w:rPr>
      </w:pPr>
      <w:r w:rsidRPr="00D20D3F">
        <w:rPr>
          <w:rFonts w:asciiTheme="majorBidi" w:hAnsiTheme="majorBidi" w:cstheme="majorBidi"/>
          <w:bCs/>
          <w:color w:val="262626"/>
          <w:lang w:val="en-GB"/>
        </w:rPr>
        <w:t>Sen, Amartya. 2008. `The Idea of Justice</w:t>
      </w:r>
      <w:r>
        <w:rPr>
          <w:rFonts w:asciiTheme="majorBidi" w:hAnsiTheme="majorBidi" w:cstheme="majorBidi"/>
          <w:bCs/>
          <w:color w:val="262626"/>
          <w:lang w:val="en-GB"/>
        </w:rPr>
        <w:t>.</w:t>
      </w:r>
      <w:r w:rsidRPr="00D20D3F">
        <w:rPr>
          <w:rFonts w:asciiTheme="majorBidi" w:hAnsiTheme="majorBidi" w:cstheme="majorBidi"/>
          <w:bCs/>
          <w:color w:val="262626"/>
          <w:lang w:val="en-GB"/>
        </w:rPr>
        <w:t xml:space="preserve">’ </w:t>
      </w:r>
      <w:r w:rsidRPr="00D20D3F">
        <w:rPr>
          <w:rFonts w:asciiTheme="majorBidi" w:hAnsiTheme="majorBidi" w:cstheme="majorBidi"/>
          <w:bCs/>
          <w:i/>
          <w:color w:val="262626"/>
          <w:lang w:val="en-GB"/>
        </w:rPr>
        <w:t>Journal of Human Development</w:t>
      </w:r>
      <w:r>
        <w:rPr>
          <w:rFonts w:asciiTheme="majorBidi" w:hAnsiTheme="majorBidi" w:cstheme="majorBidi"/>
          <w:bCs/>
          <w:color w:val="262626"/>
          <w:lang w:val="en-GB"/>
        </w:rPr>
        <w:t xml:space="preserve"> </w:t>
      </w:r>
      <w:r w:rsidRPr="00D20D3F">
        <w:rPr>
          <w:rFonts w:asciiTheme="majorBidi" w:hAnsiTheme="majorBidi" w:cstheme="majorBidi"/>
          <w:bCs/>
          <w:color w:val="262626"/>
          <w:lang w:val="en-GB"/>
        </w:rPr>
        <w:t>9(3): 331-342.</w:t>
      </w:r>
      <w:r w:rsidRPr="00D20D3F">
        <w:rPr>
          <w:rFonts w:asciiTheme="majorBidi" w:hAnsiTheme="majorBidi" w:cstheme="majorBidi"/>
          <w:bCs/>
          <w:lang w:val="en-GB"/>
        </w:rPr>
        <w:t xml:space="preserve"> </w:t>
      </w:r>
      <w:r>
        <w:rPr>
          <w:rFonts w:asciiTheme="majorBidi" w:hAnsiTheme="majorBidi" w:cstheme="majorBidi"/>
          <w:bCs/>
          <w:lang w:val="en-GB"/>
        </w:rPr>
        <w:t>[12 pages]</w:t>
      </w:r>
    </w:p>
    <w:p w14:paraId="362BFF23" w14:textId="77777777" w:rsidR="008D1237" w:rsidRDefault="008D1237" w:rsidP="00982090">
      <w:pPr>
        <w:rPr>
          <w:rFonts w:asciiTheme="majorBidi" w:hAnsiTheme="majorBidi" w:cstheme="majorBidi"/>
          <w:color w:val="212121"/>
          <w:shd w:val="clear" w:color="auto" w:fill="FFFFFF"/>
          <w:lang w:val="en-US"/>
        </w:rPr>
      </w:pPr>
    </w:p>
    <w:p w14:paraId="6ECD2E86" w14:textId="1924F6F9" w:rsidR="00982090" w:rsidRPr="004140AA" w:rsidRDefault="00982090" w:rsidP="00982090">
      <w:pPr>
        <w:rPr>
          <w:rFonts w:asciiTheme="majorBidi" w:hAnsiTheme="majorBidi" w:cstheme="majorBidi"/>
          <w:lang w:val="en-US"/>
        </w:rPr>
      </w:pPr>
      <w:proofErr w:type="gramStart"/>
      <w:r w:rsidRPr="004140AA">
        <w:rPr>
          <w:rFonts w:asciiTheme="majorBidi" w:hAnsiTheme="majorBidi" w:cstheme="majorBidi"/>
          <w:color w:val="212121"/>
          <w:shd w:val="clear" w:color="auto" w:fill="FFFFFF"/>
          <w:lang w:val="en-US"/>
        </w:rPr>
        <w:t>Yuen, C</w:t>
      </w:r>
      <w:r w:rsidR="00C0732A">
        <w:rPr>
          <w:rFonts w:asciiTheme="majorBidi" w:hAnsiTheme="majorBidi" w:cstheme="majorBidi"/>
          <w:color w:val="212121"/>
          <w:shd w:val="clear" w:color="auto" w:fill="FFFFFF"/>
          <w:lang w:val="en-US"/>
        </w:rPr>
        <w:t>eleste</w:t>
      </w:r>
      <w:r w:rsidRPr="004140AA">
        <w:rPr>
          <w:rFonts w:asciiTheme="majorBidi" w:hAnsiTheme="majorBidi" w:cstheme="majorBidi"/>
          <w:color w:val="212121"/>
          <w:shd w:val="clear" w:color="auto" w:fill="FFFFFF"/>
          <w:lang w:val="en-US"/>
        </w:rPr>
        <w:t xml:space="preserve"> Y. M. 2018</w:t>
      </w:r>
      <w:r w:rsidRPr="00982090">
        <w:rPr>
          <w:rFonts w:asciiTheme="majorBidi" w:hAnsiTheme="majorBidi" w:cstheme="majorBidi"/>
          <w:color w:val="212121"/>
          <w:shd w:val="clear" w:color="auto" w:fill="FFFFFF"/>
          <w:lang w:val="en-US"/>
        </w:rPr>
        <w:t>.</w:t>
      </w:r>
      <w:proofErr w:type="gramEnd"/>
      <w:r w:rsidRPr="004140AA">
        <w:rPr>
          <w:rFonts w:asciiTheme="majorBidi" w:hAnsiTheme="majorBidi" w:cstheme="majorBidi"/>
          <w:color w:val="212121"/>
          <w:shd w:val="clear" w:color="auto" w:fill="FFFFFF"/>
          <w:lang w:val="en-US"/>
        </w:rPr>
        <w:t xml:space="preserve"> ‘Perceptions of Social Justice among the South</w:t>
      </w:r>
      <w:r w:rsidRPr="00982090">
        <w:rPr>
          <w:rFonts w:asciiTheme="majorBidi" w:hAnsiTheme="majorBidi" w:cstheme="majorBidi"/>
          <w:color w:val="212121"/>
          <w:lang w:val="en-US"/>
        </w:rPr>
        <w:t xml:space="preserve"> </w:t>
      </w:r>
      <w:r w:rsidRPr="004140AA">
        <w:rPr>
          <w:rFonts w:asciiTheme="majorBidi" w:hAnsiTheme="majorBidi" w:cstheme="majorBidi"/>
          <w:color w:val="212121"/>
          <w:shd w:val="clear" w:color="auto" w:fill="FFFFFF"/>
          <w:lang w:val="en-US"/>
        </w:rPr>
        <w:t>Asian and Mainstream Chinese Youth from Diverse Cultural Backgrounds in</w:t>
      </w:r>
      <w:r w:rsidRPr="00982090">
        <w:rPr>
          <w:rFonts w:asciiTheme="majorBidi" w:hAnsiTheme="majorBidi" w:cstheme="majorBidi"/>
          <w:color w:val="212121"/>
          <w:lang w:val="en-US"/>
        </w:rPr>
        <w:t xml:space="preserve"> </w:t>
      </w:r>
      <w:r w:rsidRPr="004140AA">
        <w:rPr>
          <w:rFonts w:asciiTheme="majorBidi" w:hAnsiTheme="majorBidi" w:cstheme="majorBidi"/>
          <w:color w:val="212121"/>
          <w:shd w:val="clear" w:color="auto" w:fill="FFFFFF"/>
          <w:lang w:val="en-US"/>
        </w:rPr>
        <w:t>Hong Kong</w:t>
      </w:r>
      <w:r w:rsidRPr="00982090">
        <w:rPr>
          <w:rFonts w:asciiTheme="majorBidi" w:hAnsiTheme="majorBidi" w:cstheme="majorBidi"/>
          <w:color w:val="212121"/>
          <w:shd w:val="clear" w:color="auto" w:fill="FFFFFF"/>
          <w:lang w:val="en-US"/>
        </w:rPr>
        <w:t>.</w:t>
      </w:r>
      <w:r w:rsidRPr="004140AA">
        <w:rPr>
          <w:rFonts w:asciiTheme="majorBidi" w:hAnsiTheme="majorBidi" w:cstheme="majorBidi"/>
          <w:color w:val="212121"/>
          <w:shd w:val="clear" w:color="auto" w:fill="FFFFFF"/>
          <w:lang w:val="en-US"/>
        </w:rPr>
        <w:t>’</w:t>
      </w:r>
      <w:r w:rsidRPr="00982090">
        <w:rPr>
          <w:rFonts w:asciiTheme="majorBidi" w:hAnsiTheme="majorBidi" w:cstheme="majorBidi"/>
          <w:color w:val="212121"/>
          <w:shd w:val="clear" w:color="auto" w:fill="FFFFFF"/>
          <w:lang w:val="en-US"/>
        </w:rPr>
        <w:t xml:space="preserve"> </w:t>
      </w:r>
      <w:r w:rsidRPr="004140AA">
        <w:rPr>
          <w:rFonts w:asciiTheme="majorBidi" w:hAnsiTheme="majorBidi" w:cstheme="majorBidi"/>
          <w:i/>
          <w:iCs/>
          <w:color w:val="212121"/>
          <w:shd w:val="clear" w:color="auto" w:fill="FFFFFF"/>
          <w:lang w:val="en-US"/>
        </w:rPr>
        <w:t>Peabody Journal of Education</w:t>
      </w:r>
      <w:r w:rsidRPr="004140AA">
        <w:rPr>
          <w:rFonts w:asciiTheme="majorBidi" w:hAnsiTheme="majorBidi" w:cstheme="majorBidi"/>
          <w:color w:val="212121"/>
          <w:shd w:val="clear" w:color="auto" w:fill="FFFFFF"/>
          <w:lang w:val="en-US"/>
        </w:rPr>
        <w:t xml:space="preserve"> 93(3)</w:t>
      </w:r>
      <w:proofErr w:type="gramStart"/>
      <w:r w:rsidRPr="00982090">
        <w:rPr>
          <w:rFonts w:asciiTheme="majorBidi" w:hAnsiTheme="majorBidi" w:cstheme="majorBidi"/>
          <w:color w:val="212121"/>
          <w:shd w:val="clear" w:color="auto" w:fill="FFFFFF"/>
          <w:lang w:val="en-US"/>
        </w:rPr>
        <w:t>:</w:t>
      </w:r>
      <w:r w:rsidRPr="004140AA">
        <w:rPr>
          <w:rFonts w:asciiTheme="majorBidi" w:hAnsiTheme="majorBidi" w:cstheme="majorBidi"/>
          <w:color w:val="212121"/>
          <w:shd w:val="clear" w:color="auto" w:fill="FFFFFF"/>
          <w:lang w:val="en-US"/>
        </w:rPr>
        <w:t>332</w:t>
      </w:r>
      <w:proofErr w:type="gramEnd"/>
      <w:r w:rsidRPr="004140AA">
        <w:rPr>
          <w:rFonts w:asciiTheme="majorBidi" w:hAnsiTheme="majorBidi" w:cstheme="majorBidi"/>
          <w:color w:val="212121"/>
          <w:shd w:val="clear" w:color="auto" w:fill="FFFFFF"/>
          <w:lang w:val="en-US"/>
        </w:rPr>
        <w:t>–344.</w:t>
      </w:r>
      <w:r w:rsidRPr="00982090">
        <w:rPr>
          <w:rFonts w:asciiTheme="majorBidi" w:hAnsiTheme="majorBidi" w:cstheme="majorBidi"/>
          <w:color w:val="212121"/>
          <w:shd w:val="clear" w:color="auto" w:fill="FFFFFF"/>
          <w:lang w:val="en-US"/>
        </w:rPr>
        <w:t xml:space="preserve"> [13 pages]</w:t>
      </w:r>
    </w:p>
    <w:p w14:paraId="31AA56B5" w14:textId="77777777" w:rsidR="00982090" w:rsidRPr="00D20D3F" w:rsidRDefault="00982090" w:rsidP="00D20D3F">
      <w:pPr>
        <w:widowControl w:val="0"/>
        <w:autoSpaceDE w:val="0"/>
        <w:autoSpaceDN w:val="0"/>
        <w:adjustRightInd w:val="0"/>
        <w:ind w:right="-96"/>
        <w:rPr>
          <w:rFonts w:asciiTheme="majorBidi" w:hAnsiTheme="majorBidi" w:cstheme="majorBidi"/>
          <w:bCs/>
          <w:color w:val="262626"/>
          <w:lang w:val="en-GB"/>
        </w:rPr>
      </w:pPr>
    </w:p>
    <w:p w14:paraId="4DA9684F" w14:textId="28113575" w:rsidR="008D1237" w:rsidRPr="004140AA" w:rsidRDefault="008D1237" w:rsidP="008D1237">
      <w:pPr>
        <w:rPr>
          <w:rFonts w:asciiTheme="majorBidi" w:hAnsiTheme="majorBidi" w:cstheme="majorBidi"/>
          <w:lang w:val="en-US"/>
        </w:rPr>
      </w:pPr>
      <w:r w:rsidRPr="004140AA">
        <w:rPr>
          <w:rFonts w:asciiTheme="majorBidi" w:hAnsiTheme="majorBidi" w:cstheme="majorBidi"/>
          <w:color w:val="212121"/>
          <w:shd w:val="clear" w:color="auto" w:fill="FFFFFF"/>
          <w:lang w:val="en-US"/>
        </w:rPr>
        <w:t>Zhang, H</w:t>
      </w:r>
      <w:r w:rsidR="00B72723">
        <w:rPr>
          <w:rFonts w:asciiTheme="majorBidi" w:hAnsiTheme="majorBidi" w:cstheme="majorBidi"/>
          <w:color w:val="212121"/>
          <w:shd w:val="clear" w:color="auto" w:fill="FFFFFF"/>
          <w:lang w:val="en-US"/>
        </w:rPr>
        <w:t>uan</w:t>
      </w:r>
      <w:r w:rsidRPr="004140AA">
        <w:rPr>
          <w:rFonts w:asciiTheme="majorBidi" w:hAnsiTheme="majorBidi" w:cstheme="majorBidi"/>
          <w:color w:val="212121"/>
          <w:shd w:val="clear" w:color="auto" w:fill="FFFFFF"/>
          <w:lang w:val="en-US"/>
        </w:rPr>
        <w:t>. 2014</w:t>
      </w:r>
      <w:r w:rsidRPr="008D1237">
        <w:rPr>
          <w:rFonts w:asciiTheme="majorBidi" w:hAnsiTheme="majorBidi" w:cstheme="majorBidi"/>
          <w:color w:val="212121"/>
          <w:shd w:val="clear" w:color="auto" w:fill="FFFFFF"/>
          <w:lang w:val="en-US"/>
        </w:rPr>
        <w:t>.</w:t>
      </w:r>
      <w:r w:rsidRPr="004140AA">
        <w:rPr>
          <w:rFonts w:asciiTheme="majorBidi" w:hAnsiTheme="majorBidi" w:cstheme="majorBidi"/>
          <w:color w:val="212121"/>
          <w:shd w:val="clear" w:color="auto" w:fill="FFFFFF"/>
          <w:lang w:val="en-US"/>
        </w:rPr>
        <w:t xml:space="preserve"> ‘</w:t>
      </w:r>
      <w:proofErr w:type="gramStart"/>
      <w:r w:rsidRPr="004140AA">
        <w:rPr>
          <w:rFonts w:asciiTheme="majorBidi" w:hAnsiTheme="majorBidi" w:cstheme="majorBidi"/>
          <w:color w:val="212121"/>
          <w:shd w:val="clear" w:color="auto" w:fill="FFFFFF"/>
          <w:lang w:val="en-US"/>
        </w:rPr>
        <w:t>Explaining</w:t>
      </w:r>
      <w:proofErr w:type="gramEnd"/>
      <w:r w:rsidRPr="004140AA">
        <w:rPr>
          <w:rFonts w:asciiTheme="majorBidi" w:hAnsiTheme="majorBidi" w:cstheme="majorBidi"/>
          <w:color w:val="212121"/>
          <w:shd w:val="clear" w:color="auto" w:fill="FFFFFF"/>
          <w:lang w:val="en-US"/>
        </w:rPr>
        <w:t xml:space="preserve"> the perceived justice of disaster relief</w:t>
      </w:r>
      <w:r w:rsidRPr="008D1237">
        <w:rPr>
          <w:rFonts w:asciiTheme="majorBidi" w:hAnsiTheme="majorBidi" w:cstheme="majorBidi"/>
          <w:color w:val="212121"/>
          <w:lang w:val="en-US"/>
        </w:rPr>
        <w:t xml:space="preserve"> </w:t>
      </w:r>
      <w:r w:rsidRPr="004140AA">
        <w:rPr>
          <w:rFonts w:asciiTheme="majorBidi" w:hAnsiTheme="majorBidi" w:cstheme="majorBidi"/>
          <w:color w:val="212121"/>
          <w:shd w:val="clear" w:color="auto" w:fill="FFFFFF"/>
          <w:lang w:val="en-US"/>
        </w:rPr>
        <w:t>policy: An empirical study based on the 2008 Wenchuan Earthquake in</w:t>
      </w:r>
      <w:r w:rsidRPr="008D1237">
        <w:rPr>
          <w:rFonts w:asciiTheme="majorBidi" w:hAnsiTheme="majorBidi" w:cstheme="majorBidi"/>
          <w:color w:val="212121"/>
          <w:lang w:val="en-US"/>
        </w:rPr>
        <w:t xml:space="preserve"> </w:t>
      </w:r>
      <w:r w:rsidRPr="004140AA">
        <w:rPr>
          <w:rFonts w:asciiTheme="majorBidi" w:hAnsiTheme="majorBidi" w:cstheme="majorBidi"/>
          <w:color w:val="212121"/>
          <w:shd w:val="clear" w:color="auto" w:fill="FFFFFF"/>
          <w:lang w:val="en-US"/>
        </w:rPr>
        <w:t>China</w:t>
      </w:r>
      <w:r w:rsidRPr="008D1237">
        <w:rPr>
          <w:rFonts w:asciiTheme="majorBidi" w:hAnsiTheme="majorBidi" w:cstheme="majorBidi"/>
          <w:color w:val="212121"/>
          <w:shd w:val="clear" w:color="auto" w:fill="FFFFFF"/>
          <w:lang w:val="en-US"/>
        </w:rPr>
        <w:t>.</w:t>
      </w:r>
      <w:r w:rsidRPr="004140AA">
        <w:rPr>
          <w:rFonts w:asciiTheme="majorBidi" w:hAnsiTheme="majorBidi" w:cstheme="majorBidi"/>
          <w:color w:val="212121"/>
          <w:shd w:val="clear" w:color="auto" w:fill="FFFFFF"/>
          <w:lang w:val="en-US"/>
        </w:rPr>
        <w:t>’</w:t>
      </w:r>
      <w:r w:rsidRPr="008D1237">
        <w:rPr>
          <w:rFonts w:asciiTheme="majorBidi" w:hAnsiTheme="majorBidi" w:cstheme="majorBidi"/>
          <w:color w:val="212121"/>
          <w:shd w:val="clear" w:color="auto" w:fill="FFFFFF"/>
          <w:lang w:val="en-US"/>
        </w:rPr>
        <w:t xml:space="preserve"> </w:t>
      </w:r>
      <w:r w:rsidRPr="004140AA">
        <w:rPr>
          <w:rFonts w:asciiTheme="majorBidi" w:hAnsiTheme="majorBidi" w:cstheme="majorBidi"/>
          <w:i/>
          <w:iCs/>
          <w:color w:val="212121"/>
          <w:shd w:val="clear" w:color="auto" w:fill="FFFFFF"/>
          <w:lang w:val="en-US"/>
        </w:rPr>
        <w:t>International Journal of Social Welfare</w:t>
      </w:r>
      <w:r w:rsidRPr="008D1237">
        <w:rPr>
          <w:rFonts w:asciiTheme="majorBidi" w:hAnsiTheme="majorBidi" w:cstheme="majorBidi"/>
          <w:color w:val="212121"/>
          <w:shd w:val="clear" w:color="auto" w:fill="FFFFFF"/>
          <w:lang w:val="en-US"/>
        </w:rPr>
        <w:t xml:space="preserve"> </w:t>
      </w:r>
      <w:r w:rsidRPr="004140AA">
        <w:rPr>
          <w:rFonts w:asciiTheme="majorBidi" w:hAnsiTheme="majorBidi" w:cstheme="majorBidi"/>
          <w:color w:val="212121"/>
          <w:shd w:val="clear" w:color="auto" w:fill="FFFFFF"/>
          <w:lang w:val="en-US"/>
        </w:rPr>
        <w:t>23(2)</w:t>
      </w:r>
      <w:proofErr w:type="gramStart"/>
      <w:r w:rsidRPr="008D1237">
        <w:rPr>
          <w:rFonts w:asciiTheme="majorBidi" w:hAnsiTheme="majorBidi" w:cstheme="majorBidi"/>
          <w:color w:val="212121"/>
          <w:shd w:val="clear" w:color="auto" w:fill="FFFFFF"/>
          <w:lang w:val="en-US"/>
        </w:rPr>
        <w:t>:</w:t>
      </w:r>
      <w:r w:rsidRPr="004140AA">
        <w:rPr>
          <w:rFonts w:asciiTheme="majorBidi" w:hAnsiTheme="majorBidi" w:cstheme="majorBidi"/>
          <w:color w:val="212121"/>
          <w:shd w:val="clear" w:color="auto" w:fill="FFFFFF"/>
          <w:lang w:val="en-US"/>
        </w:rPr>
        <w:t>150</w:t>
      </w:r>
      <w:proofErr w:type="gramEnd"/>
      <w:r w:rsidRPr="004140AA">
        <w:rPr>
          <w:rFonts w:asciiTheme="majorBidi" w:hAnsiTheme="majorBidi" w:cstheme="majorBidi"/>
          <w:color w:val="212121"/>
          <w:shd w:val="clear" w:color="auto" w:fill="FFFFFF"/>
          <w:lang w:val="en-US"/>
        </w:rPr>
        <w:t>–164.</w:t>
      </w:r>
      <w:r w:rsidRPr="008D1237">
        <w:rPr>
          <w:rFonts w:asciiTheme="majorBidi" w:hAnsiTheme="majorBidi" w:cstheme="majorBidi"/>
          <w:color w:val="212121"/>
          <w:shd w:val="clear" w:color="auto" w:fill="FFFFFF"/>
          <w:lang w:val="en-US"/>
        </w:rPr>
        <w:t xml:space="preserve"> [15 pages]</w:t>
      </w:r>
    </w:p>
    <w:p w14:paraId="483322DA" w14:textId="77777777" w:rsidR="00D20D3F" w:rsidRDefault="00D20D3F" w:rsidP="00D20D3F">
      <w:pPr>
        <w:rPr>
          <w:rFonts w:asciiTheme="majorBidi" w:hAnsiTheme="majorBidi" w:cstheme="majorBidi"/>
          <w:color w:val="222222"/>
          <w:lang w:val="en-US"/>
        </w:rPr>
      </w:pPr>
    </w:p>
    <w:p w14:paraId="00D5F66F" w14:textId="77777777" w:rsidR="00D20D3F" w:rsidRPr="00CB2029" w:rsidRDefault="00D20D3F" w:rsidP="00D20D3F">
      <w:pPr>
        <w:rPr>
          <w:rFonts w:asciiTheme="majorBidi" w:eastAsia="Arial Unicode MS" w:hAnsiTheme="majorBidi" w:cstheme="majorBidi"/>
          <w:color w:val="000000" w:themeColor="text1"/>
          <w:lang w:val="en-US"/>
        </w:rPr>
      </w:pPr>
    </w:p>
    <w:p w14:paraId="127616C3" w14:textId="5EA90A16" w:rsidR="000D3465" w:rsidRDefault="002B731B">
      <w:pPr>
        <w:rPr>
          <w:lang w:val="en-US"/>
        </w:rPr>
      </w:pPr>
      <w:r>
        <w:rPr>
          <w:lang w:val="en-US"/>
        </w:rPr>
        <w:t xml:space="preserve"> </w:t>
      </w:r>
    </w:p>
    <w:p w14:paraId="10DB460E" w14:textId="77777777" w:rsidR="00AA4551" w:rsidRPr="00AA4551" w:rsidRDefault="00AA4551">
      <w:pPr>
        <w:rPr>
          <w:lang w:val="en-US"/>
        </w:rPr>
      </w:pPr>
    </w:p>
    <w:sectPr w:rsidR="00AA4551" w:rsidRPr="00AA4551" w:rsidSect="00175F0C">
      <w:pgSz w:w="11900" w:h="16840"/>
      <w:pgMar w:top="1417" w:right="1417" w:bottom="1417" w:left="1417"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Frutiger 45 Light">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MS Mincho">
    <w:altName w:val="ＭＳ 明朝"/>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D00AD"/>
    <w:multiLevelType w:val="multilevel"/>
    <w:tmpl w:val="32F4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506544F"/>
    <w:multiLevelType w:val="hybridMultilevel"/>
    <w:tmpl w:val="64628F0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426E326B"/>
    <w:multiLevelType w:val="hybridMultilevel"/>
    <w:tmpl w:val="45925274"/>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nsid w:val="57773634"/>
    <w:multiLevelType w:val="multilevel"/>
    <w:tmpl w:val="6ED2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D3674DF"/>
    <w:multiLevelType w:val="hybridMultilevel"/>
    <w:tmpl w:val="19541C8C"/>
    <w:lvl w:ilvl="0" w:tplc="04090001">
      <w:start w:val="1"/>
      <w:numFmt w:val="bullet"/>
      <w:lvlText w:val=""/>
      <w:lvlJc w:val="left"/>
      <w:pPr>
        <w:ind w:left="502" w:hanging="360"/>
      </w:pPr>
      <w:rPr>
        <w:rFonts w:ascii="Symbol" w:hAnsi="Symbol" w:hint="default"/>
      </w:rPr>
    </w:lvl>
    <w:lvl w:ilvl="1" w:tplc="04090001">
      <w:start w:val="1"/>
      <w:numFmt w:val="bullet"/>
      <w:lvlText w:val=""/>
      <w:lvlJc w:val="left"/>
      <w:pPr>
        <w:ind w:left="1222" w:hanging="360"/>
      </w:pPr>
      <w:rPr>
        <w:rFonts w:ascii="Symbol" w:hAnsi="Symbol"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nsid w:val="77CB0171"/>
    <w:multiLevelType w:val="hybridMultilevel"/>
    <w:tmpl w:val="CF7A201A"/>
    <w:lvl w:ilvl="0" w:tplc="041D0001">
      <w:start w:val="1"/>
      <w:numFmt w:val="bullet"/>
      <w:lvlText w:val=""/>
      <w:lvlJc w:val="left"/>
      <w:pPr>
        <w:ind w:left="1856" w:hanging="360"/>
      </w:pPr>
      <w:rPr>
        <w:rFonts w:ascii="Symbol" w:hAnsi="Symbol" w:hint="default"/>
      </w:rPr>
    </w:lvl>
    <w:lvl w:ilvl="1" w:tplc="041D0003" w:tentative="1">
      <w:start w:val="1"/>
      <w:numFmt w:val="bullet"/>
      <w:lvlText w:val="o"/>
      <w:lvlJc w:val="left"/>
      <w:pPr>
        <w:ind w:left="2576" w:hanging="360"/>
      </w:pPr>
      <w:rPr>
        <w:rFonts w:ascii="Courier New" w:hAnsi="Courier New" w:hint="default"/>
      </w:rPr>
    </w:lvl>
    <w:lvl w:ilvl="2" w:tplc="041D0005" w:tentative="1">
      <w:start w:val="1"/>
      <w:numFmt w:val="bullet"/>
      <w:lvlText w:val=""/>
      <w:lvlJc w:val="left"/>
      <w:pPr>
        <w:ind w:left="3296" w:hanging="360"/>
      </w:pPr>
      <w:rPr>
        <w:rFonts w:ascii="Wingdings" w:hAnsi="Wingdings" w:hint="default"/>
      </w:rPr>
    </w:lvl>
    <w:lvl w:ilvl="3" w:tplc="041D0001" w:tentative="1">
      <w:start w:val="1"/>
      <w:numFmt w:val="bullet"/>
      <w:lvlText w:val=""/>
      <w:lvlJc w:val="left"/>
      <w:pPr>
        <w:ind w:left="4016" w:hanging="360"/>
      </w:pPr>
      <w:rPr>
        <w:rFonts w:ascii="Symbol" w:hAnsi="Symbol" w:hint="default"/>
      </w:rPr>
    </w:lvl>
    <w:lvl w:ilvl="4" w:tplc="041D0003" w:tentative="1">
      <w:start w:val="1"/>
      <w:numFmt w:val="bullet"/>
      <w:lvlText w:val="o"/>
      <w:lvlJc w:val="left"/>
      <w:pPr>
        <w:ind w:left="4736" w:hanging="360"/>
      </w:pPr>
      <w:rPr>
        <w:rFonts w:ascii="Courier New" w:hAnsi="Courier New" w:hint="default"/>
      </w:rPr>
    </w:lvl>
    <w:lvl w:ilvl="5" w:tplc="041D0005" w:tentative="1">
      <w:start w:val="1"/>
      <w:numFmt w:val="bullet"/>
      <w:lvlText w:val=""/>
      <w:lvlJc w:val="left"/>
      <w:pPr>
        <w:ind w:left="5456" w:hanging="360"/>
      </w:pPr>
      <w:rPr>
        <w:rFonts w:ascii="Wingdings" w:hAnsi="Wingdings" w:hint="default"/>
      </w:rPr>
    </w:lvl>
    <w:lvl w:ilvl="6" w:tplc="041D0001" w:tentative="1">
      <w:start w:val="1"/>
      <w:numFmt w:val="bullet"/>
      <w:lvlText w:val=""/>
      <w:lvlJc w:val="left"/>
      <w:pPr>
        <w:ind w:left="6176" w:hanging="360"/>
      </w:pPr>
      <w:rPr>
        <w:rFonts w:ascii="Symbol" w:hAnsi="Symbol" w:hint="default"/>
      </w:rPr>
    </w:lvl>
    <w:lvl w:ilvl="7" w:tplc="041D0003" w:tentative="1">
      <w:start w:val="1"/>
      <w:numFmt w:val="bullet"/>
      <w:lvlText w:val="o"/>
      <w:lvlJc w:val="left"/>
      <w:pPr>
        <w:ind w:left="6896" w:hanging="360"/>
      </w:pPr>
      <w:rPr>
        <w:rFonts w:ascii="Courier New" w:hAnsi="Courier New" w:hint="default"/>
      </w:rPr>
    </w:lvl>
    <w:lvl w:ilvl="8" w:tplc="041D0005" w:tentative="1">
      <w:start w:val="1"/>
      <w:numFmt w:val="bullet"/>
      <w:lvlText w:val=""/>
      <w:lvlJc w:val="left"/>
      <w:pPr>
        <w:ind w:left="7616"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grammar="clean"/>
  <w:defaultTabStop w:val="720"/>
  <w:hyphenationZone w:val="425"/>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882"/>
    <w:rsid w:val="00007103"/>
    <w:rsid w:val="0001146F"/>
    <w:rsid w:val="00020203"/>
    <w:rsid w:val="000768AE"/>
    <w:rsid w:val="00082AEF"/>
    <w:rsid w:val="000917A0"/>
    <w:rsid w:val="00092FD2"/>
    <w:rsid w:val="0009569E"/>
    <w:rsid w:val="000C7505"/>
    <w:rsid w:val="000D3465"/>
    <w:rsid w:val="0011385E"/>
    <w:rsid w:val="00134B56"/>
    <w:rsid w:val="0017588A"/>
    <w:rsid w:val="00175F0C"/>
    <w:rsid w:val="001847FA"/>
    <w:rsid w:val="001971FD"/>
    <w:rsid w:val="001D4E06"/>
    <w:rsid w:val="00232170"/>
    <w:rsid w:val="002543B9"/>
    <w:rsid w:val="00293025"/>
    <w:rsid w:val="002B731B"/>
    <w:rsid w:val="002F18DF"/>
    <w:rsid w:val="002F30CD"/>
    <w:rsid w:val="00317957"/>
    <w:rsid w:val="003803D8"/>
    <w:rsid w:val="003C6436"/>
    <w:rsid w:val="003D79C9"/>
    <w:rsid w:val="00405273"/>
    <w:rsid w:val="004140AA"/>
    <w:rsid w:val="00416436"/>
    <w:rsid w:val="00446C55"/>
    <w:rsid w:val="00450B27"/>
    <w:rsid w:val="004764D7"/>
    <w:rsid w:val="00477F5D"/>
    <w:rsid w:val="004A1D6C"/>
    <w:rsid w:val="004E0781"/>
    <w:rsid w:val="00507E4B"/>
    <w:rsid w:val="00515637"/>
    <w:rsid w:val="00521FEE"/>
    <w:rsid w:val="00556882"/>
    <w:rsid w:val="00573FDE"/>
    <w:rsid w:val="0058194B"/>
    <w:rsid w:val="005C4B98"/>
    <w:rsid w:val="00604498"/>
    <w:rsid w:val="00636F10"/>
    <w:rsid w:val="00694463"/>
    <w:rsid w:val="007152EC"/>
    <w:rsid w:val="00720131"/>
    <w:rsid w:val="00760969"/>
    <w:rsid w:val="00771407"/>
    <w:rsid w:val="00820FED"/>
    <w:rsid w:val="00875CCD"/>
    <w:rsid w:val="008C6D67"/>
    <w:rsid w:val="008D1237"/>
    <w:rsid w:val="008D4D9E"/>
    <w:rsid w:val="00982090"/>
    <w:rsid w:val="009C583C"/>
    <w:rsid w:val="00A06793"/>
    <w:rsid w:val="00A77AA4"/>
    <w:rsid w:val="00AA4551"/>
    <w:rsid w:val="00AF58E3"/>
    <w:rsid w:val="00B01909"/>
    <w:rsid w:val="00B338C7"/>
    <w:rsid w:val="00B72723"/>
    <w:rsid w:val="00BE7759"/>
    <w:rsid w:val="00C0732A"/>
    <w:rsid w:val="00C13EA7"/>
    <w:rsid w:val="00C2025F"/>
    <w:rsid w:val="00C35BBA"/>
    <w:rsid w:val="00C37141"/>
    <w:rsid w:val="00C74FA7"/>
    <w:rsid w:val="00C80CC2"/>
    <w:rsid w:val="00C940EE"/>
    <w:rsid w:val="00CB2029"/>
    <w:rsid w:val="00CB5144"/>
    <w:rsid w:val="00CE2974"/>
    <w:rsid w:val="00D20D3F"/>
    <w:rsid w:val="00D3621F"/>
    <w:rsid w:val="00D4534D"/>
    <w:rsid w:val="00D63219"/>
    <w:rsid w:val="00D82B4A"/>
    <w:rsid w:val="00D851E3"/>
    <w:rsid w:val="00E75D72"/>
    <w:rsid w:val="00E80397"/>
    <w:rsid w:val="00EA145A"/>
    <w:rsid w:val="00EA799D"/>
    <w:rsid w:val="00EC0529"/>
    <w:rsid w:val="00ED3559"/>
    <w:rsid w:val="00ED46CB"/>
    <w:rsid w:val="00EF7BE6"/>
    <w:rsid w:val="00F36426"/>
    <w:rsid w:val="00F62D2E"/>
    <w:rsid w:val="00F820D1"/>
    <w:rsid w:val="00F961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45D03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882"/>
    <w:rPr>
      <w:rFonts w:ascii="Times New Roman" w:eastAsia="Times New Roman" w:hAnsi="Times New Roman" w:cs="Times New Roman"/>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evrubrik">
    <w:name w:val="Brevrubrik"/>
    <w:basedOn w:val="Normal"/>
    <w:rsid w:val="00556882"/>
    <w:pPr>
      <w:keepNext/>
      <w:outlineLvl w:val="0"/>
    </w:pPr>
    <w:rPr>
      <w:rFonts w:ascii="Frutiger 45 Light" w:eastAsia="Cambria" w:hAnsi="Frutiger 45 Light"/>
      <w:b/>
      <w:lang w:eastAsia="sv-SE" w:bidi="sv-SE"/>
    </w:rPr>
  </w:style>
  <w:style w:type="paragraph" w:styleId="ListParagraph">
    <w:name w:val="List Paragraph"/>
    <w:basedOn w:val="Normal"/>
    <w:uiPriority w:val="34"/>
    <w:qFormat/>
    <w:rsid w:val="000D3465"/>
    <w:pPr>
      <w:spacing w:after="200" w:line="276" w:lineRule="auto"/>
      <w:ind w:left="720"/>
      <w:contextualSpacing/>
    </w:pPr>
    <w:rPr>
      <w:rFonts w:asciiTheme="minorHAnsi" w:eastAsiaTheme="minorEastAsia" w:hAnsiTheme="minorHAnsi" w:cstheme="minorBidi"/>
      <w:sz w:val="22"/>
      <w:szCs w:val="22"/>
      <w:lang w:val="nb-NO" w:eastAsia="nb-NO"/>
    </w:rPr>
  </w:style>
  <w:style w:type="paragraph" w:styleId="NormalWeb">
    <w:name w:val="Normal (Web)"/>
    <w:basedOn w:val="Normal"/>
    <w:uiPriority w:val="99"/>
    <w:unhideWhenUsed/>
    <w:rsid w:val="00C35BBA"/>
    <w:pPr>
      <w:spacing w:before="100" w:beforeAutospacing="1" w:after="100" w:afterAutospacing="1"/>
    </w:pPr>
  </w:style>
  <w:style w:type="character" w:styleId="Hyperlink">
    <w:name w:val="Hyperlink"/>
    <w:basedOn w:val="DefaultParagraphFont"/>
    <w:uiPriority w:val="99"/>
    <w:unhideWhenUsed/>
    <w:rsid w:val="00D4534D"/>
    <w:rPr>
      <w:color w:val="0563C1" w:themeColor="hyperlink"/>
      <w:u w:val="single"/>
    </w:rPr>
  </w:style>
  <w:style w:type="character" w:customStyle="1" w:styleId="UnresolvedMention">
    <w:name w:val="Unresolved Mention"/>
    <w:basedOn w:val="DefaultParagraphFont"/>
    <w:uiPriority w:val="99"/>
    <w:rsid w:val="00D4534D"/>
    <w:rPr>
      <w:color w:val="605E5C"/>
      <w:shd w:val="clear" w:color="auto" w:fill="E1DFDD"/>
    </w:rPr>
  </w:style>
  <w:style w:type="character" w:customStyle="1" w:styleId="apple-converted-space">
    <w:name w:val="apple-converted-space"/>
    <w:basedOn w:val="DefaultParagraphFont"/>
    <w:rsid w:val="004140A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882"/>
    <w:rPr>
      <w:rFonts w:ascii="Times New Roman" w:eastAsia="Times New Roman" w:hAnsi="Times New Roman" w:cs="Times New Roman"/>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evrubrik">
    <w:name w:val="Brevrubrik"/>
    <w:basedOn w:val="Normal"/>
    <w:rsid w:val="00556882"/>
    <w:pPr>
      <w:keepNext/>
      <w:outlineLvl w:val="0"/>
    </w:pPr>
    <w:rPr>
      <w:rFonts w:ascii="Frutiger 45 Light" w:eastAsia="Cambria" w:hAnsi="Frutiger 45 Light"/>
      <w:b/>
      <w:lang w:eastAsia="sv-SE" w:bidi="sv-SE"/>
    </w:rPr>
  </w:style>
  <w:style w:type="paragraph" w:styleId="ListParagraph">
    <w:name w:val="List Paragraph"/>
    <w:basedOn w:val="Normal"/>
    <w:uiPriority w:val="34"/>
    <w:qFormat/>
    <w:rsid w:val="000D3465"/>
    <w:pPr>
      <w:spacing w:after="200" w:line="276" w:lineRule="auto"/>
      <w:ind w:left="720"/>
      <w:contextualSpacing/>
    </w:pPr>
    <w:rPr>
      <w:rFonts w:asciiTheme="minorHAnsi" w:eastAsiaTheme="minorEastAsia" w:hAnsiTheme="minorHAnsi" w:cstheme="minorBidi"/>
      <w:sz w:val="22"/>
      <w:szCs w:val="22"/>
      <w:lang w:val="nb-NO" w:eastAsia="nb-NO"/>
    </w:rPr>
  </w:style>
  <w:style w:type="paragraph" w:styleId="NormalWeb">
    <w:name w:val="Normal (Web)"/>
    <w:basedOn w:val="Normal"/>
    <w:uiPriority w:val="99"/>
    <w:unhideWhenUsed/>
    <w:rsid w:val="00C35BBA"/>
    <w:pPr>
      <w:spacing w:before="100" w:beforeAutospacing="1" w:after="100" w:afterAutospacing="1"/>
    </w:pPr>
  </w:style>
  <w:style w:type="character" w:styleId="Hyperlink">
    <w:name w:val="Hyperlink"/>
    <w:basedOn w:val="DefaultParagraphFont"/>
    <w:uiPriority w:val="99"/>
    <w:unhideWhenUsed/>
    <w:rsid w:val="00D4534D"/>
    <w:rPr>
      <w:color w:val="0563C1" w:themeColor="hyperlink"/>
      <w:u w:val="single"/>
    </w:rPr>
  </w:style>
  <w:style w:type="character" w:customStyle="1" w:styleId="UnresolvedMention">
    <w:name w:val="Unresolved Mention"/>
    <w:basedOn w:val="DefaultParagraphFont"/>
    <w:uiPriority w:val="99"/>
    <w:rsid w:val="00D4534D"/>
    <w:rPr>
      <w:color w:val="605E5C"/>
      <w:shd w:val="clear" w:color="auto" w:fill="E1DFDD"/>
    </w:rPr>
  </w:style>
  <w:style w:type="character" w:customStyle="1" w:styleId="apple-converted-space">
    <w:name w:val="apple-converted-space"/>
    <w:basedOn w:val="DefaultParagraphFont"/>
    <w:rsid w:val="00414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99793">
      <w:bodyDiv w:val="1"/>
      <w:marLeft w:val="0"/>
      <w:marRight w:val="0"/>
      <w:marTop w:val="0"/>
      <w:marBottom w:val="0"/>
      <w:divBdr>
        <w:top w:val="none" w:sz="0" w:space="0" w:color="auto"/>
        <w:left w:val="none" w:sz="0" w:space="0" w:color="auto"/>
        <w:bottom w:val="none" w:sz="0" w:space="0" w:color="auto"/>
        <w:right w:val="none" w:sz="0" w:space="0" w:color="auto"/>
      </w:divBdr>
    </w:div>
    <w:div w:id="324632313">
      <w:bodyDiv w:val="1"/>
      <w:marLeft w:val="0"/>
      <w:marRight w:val="0"/>
      <w:marTop w:val="0"/>
      <w:marBottom w:val="0"/>
      <w:divBdr>
        <w:top w:val="none" w:sz="0" w:space="0" w:color="auto"/>
        <w:left w:val="none" w:sz="0" w:space="0" w:color="auto"/>
        <w:bottom w:val="none" w:sz="0" w:space="0" w:color="auto"/>
        <w:right w:val="none" w:sz="0" w:space="0" w:color="auto"/>
      </w:divBdr>
    </w:div>
    <w:div w:id="454716695">
      <w:bodyDiv w:val="1"/>
      <w:marLeft w:val="0"/>
      <w:marRight w:val="0"/>
      <w:marTop w:val="0"/>
      <w:marBottom w:val="0"/>
      <w:divBdr>
        <w:top w:val="none" w:sz="0" w:space="0" w:color="auto"/>
        <w:left w:val="none" w:sz="0" w:space="0" w:color="auto"/>
        <w:bottom w:val="none" w:sz="0" w:space="0" w:color="auto"/>
        <w:right w:val="none" w:sz="0" w:space="0" w:color="auto"/>
      </w:divBdr>
      <w:divsChild>
        <w:div w:id="1117261759">
          <w:marLeft w:val="0"/>
          <w:marRight w:val="0"/>
          <w:marTop w:val="0"/>
          <w:marBottom w:val="0"/>
          <w:divBdr>
            <w:top w:val="none" w:sz="0" w:space="0" w:color="auto"/>
            <w:left w:val="none" w:sz="0" w:space="0" w:color="auto"/>
            <w:bottom w:val="none" w:sz="0" w:space="0" w:color="auto"/>
            <w:right w:val="none" w:sz="0" w:space="0" w:color="auto"/>
          </w:divBdr>
          <w:divsChild>
            <w:div w:id="1381397107">
              <w:marLeft w:val="0"/>
              <w:marRight w:val="0"/>
              <w:marTop w:val="0"/>
              <w:marBottom w:val="0"/>
              <w:divBdr>
                <w:top w:val="none" w:sz="0" w:space="0" w:color="auto"/>
                <w:left w:val="none" w:sz="0" w:space="0" w:color="auto"/>
                <w:bottom w:val="none" w:sz="0" w:space="0" w:color="auto"/>
                <w:right w:val="none" w:sz="0" w:space="0" w:color="auto"/>
              </w:divBdr>
              <w:divsChild>
                <w:div w:id="161860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90574">
      <w:bodyDiv w:val="1"/>
      <w:marLeft w:val="0"/>
      <w:marRight w:val="0"/>
      <w:marTop w:val="0"/>
      <w:marBottom w:val="0"/>
      <w:divBdr>
        <w:top w:val="none" w:sz="0" w:space="0" w:color="auto"/>
        <w:left w:val="none" w:sz="0" w:space="0" w:color="auto"/>
        <w:bottom w:val="none" w:sz="0" w:space="0" w:color="auto"/>
        <w:right w:val="none" w:sz="0" w:space="0" w:color="auto"/>
      </w:divBdr>
    </w:div>
    <w:div w:id="691490685">
      <w:bodyDiv w:val="1"/>
      <w:marLeft w:val="0"/>
      <w:marRight w:val="0"/>
      <w:marTop w:val="0"/>
      <w:marBottom w:val="0"/>
      <w:divBdr>
        <w:top w:val="none" w:sz="0" w:space="0" w:color="auto"/>
        <w:left w:val="none" w:sz="0" w:space="0" w:color="auto"/>
        <w:bottom w:val="none" w:sz="0" w:space="0" w:color="auto"/>
        <w:right w:val="none" w:sz="0" w:space="0" w:color="auto"/>
      </w:divBdr>
    </w:div>
    <w:div w:id="743331468">
      <w:bodyDiv w:val="1"/>
      <w:marLeft w:val="0"/>
      <w:marRight w:val="0"/>
      <w:marTop w:val="0"/>
      <w:marBottom w:val="0"/>
      <w:divBdr>
        <w:top w:val="none" w:sz="0" w:space="0" w:color="auto"/>
        <w:left w:val="none" w:sz="0" w:space="0" w:color="auto"/>
        <w:bottom w:val="none" w:sz="0" w:space="0" w:color="auto"/>
        <w:right w:val="none" w:sz="0" w:space="0" w:color="auto"/>
      </w:divBdr>
    </w:div>
    <w:div w:id="1121530429">
      <w:bodyDiv w:val="1"/>
      <w:marLeft w:val="0"/>
      <w:marRight w:val="0"/>
      <w:marTop w:val="0"/>
      <w:marBottom w:val="0"/>
      <w:divBdr>
        <w:top w:val="none" w:sz="0" w:space="0" w:color="auto"/>
        <w:left w:val="none" w:sz="0" w:space="0" w:color="auto"/>
        <w:bottom w:val="none" w:sz="0" w:space="0" w:color="auto"/>
        <w:right w:val="none" w:sz="0" w:space="0" w:color="auto"/>
      </w:divBdr>
    </w:div>
    <w:div w:id="1619870817">
      <w:bodyDiv w:val="1"/>
      <w:marLeft w:val="0"/>
      <w:marRight w:val="0"/>
      <w:marTop w:val="0"/>
      <w:marBottom w:val="0"/>
      <w:divBdr>
        <w:top w:val="none" w:sz="0" w:space="0" w:color="auto"/>
        <w:left w:val="none" w:sz="0" w:space="0" w:color="auto"/>
        <w:bottom w:val="none" w:sz="0" w:space="0" w:color="auto"/>
        <w:right w:val="none" w:sz="0" w:space="0" w:color="auto"/>
      </w:divBdr>
    </w:div>
    <w:div w:id="1674796288">
      <w:bodyDiv w:val="1"/>
      <w:marLeft w:val="0"/>
      <w:marRight w:val="0"/>
      <w:marTop w:val="0"/>
      <w:marBottom w:val="0"/>
      <w:divBdr>
        <w:top w:val="none" w:sz="0" w:space="0" w:color="auto"/>
        <w:left w:val="none" w:sz="0" w:space="0" w:color="auto"/>
        <w:bottom w:val="none" w:sz="0" w:space="0" w:color="auto"/>
        <w:right w:val="none" w:sz="0" w:space="0" w:color="auto"/>
      </w:divBdr>
    </w:div>
    <w:div w:id="1867866902">
      <w:bodyDiv w:val="1"/>
      <w:marLeft w:val="0"/>
      <w:marRight w:val="0"/>
      <w:marTop w:val="0"/>
      <w:marBottom w:val="0"/>
      <w:divBdr>
        <w:top w:val="none" w:sz="0" w:space="0" w:color="auto"/>
        <w:left w:val="none" w:sz="0" w:space="0" w:color="auto"/>
        <w:bottom w:val="none" w:sz="0" w:space="0" w:color="auto"/>
        <w:right w:val="none" w:sz="0" w:space="0" w:color="auto"/>
      </w:divBdr>
    </w:div>
    <w:div w:id="1887328544">
      <w:bodyDiv w:val="1"/>
      <w:marLeft w:val="0"/>
      <w:marRight w:val="0"/>
      <w:marTop w:val="0"/>
      <w:marBottom w:val="0"/>
      <w:divBdr>
        <w:top w:val="none" w:sz="0" w:space="0" w:color="auto"/>
        <w:left w:val="none" w:sz="0" w:space="0" w:color="auto"/>
        <w:bottom w:val="none" w:sz="0" w:space="0" w:color="auto"/>
        <w:right w:val="none" w:sz="0" w:space="0" w:color="auto"/>
      </w:divBdr>
      <w:divsChild>
        <w:div w:id="212616970">
          <w:marLeft w:val="0"/>
          <w:marRight w:val="0"/>
          <w:marTop w:val="0"/>
          <w:marBottom w:val="0"/>
          <w:divBdr>
            <w:top w:val="none" w:sz="0" w:space="0" w:color="auto"/>
            <w:left w:val="none" w:sz="0" w:space="0" w:color="auto"/>
            <w:bottom w:val="none" w:sz="0" w:space="0" w:color="auto"/>
            <w:right w:val="none" w:sz="0" w:space="0" w:color="auto"/>
          </w:divBdr>
          <w:divsChild>
            <w:div w:id="649483106">
              <w:marLeft w:val="0"/>
              <w:marRight w:val="0"/>
              <w:marTop w:val="0"/>
              <w:marBottom w:val="0"/>
              <w:divBdr>
                <w:top w:val="none" w:sz="0" w:space="0" w:color="auto"/>
                <w:left w:val="none" w:sz="0" w:space="0" w:color="auto"/>
                <w:bottom w:val="none" w:sz="0" w:space="0" w:color="auto"/>
                <w:right w:val="none" w:sz="0" w:space="0" w:color="auto"/>
              </w:divBdr>
              <w:divsChild>
                <w:div w:id="280188391">
                  <w:marLeft w:val="0"/>
                  <w:marRight w:val="0"/>
                  <w:marTop w:val="0"/>
                  <w:marBottom w:val="0"/>
                  <w:divBdr>
                    <w:top w:val="none" w:sz="0" w:space="0" w:color="auto"/>
                    <w:left w:val="none" w:sz="0" w:space="0" w:color="auto"/>
                    <w:bottom w:val="none" w:sz="0" w:space="0" w:color="auto"/>
                    <w:right w:val="none" w:sz="0" w:space="0" w:color="auto"/>
                  </w:divBdr>
                </w:div>
              </w:divsChild>
            </w:div>
            <w:div w:id="1047099118">
              <w:marLeft w:val="0"/>
              <w:marRight w:val="0"/>
              <w:marTop w:val="0"/>
              <w:marBottom w:val="0"/>
              <w:divBdr>
                <w:top w:val="none" w:sz="0" w:space="0" w:color="auto"/>
                <w:left w:val="none" w:sz="0" w:space="0" w:color="auto"/>
                <w:bottom w:val="none" w:sz="0" w:space="0" w:color="auto"/>
                <w:right w:val="none" w:sz="0" w:space="0" w:color="auto"/>
              </w:divBdr>
              <w:divsChild>
                <w:div w:id="2010862336">
                  <w:marLeft w:val="0"/>
                  <w:marRight w:val="0"/>
                  <w:marTop w:val="0"/>
                  <w:marBottom w:val="0"/>
                  <w:divBdr>
                    <w:top w:val="none" w:sz="0" w:space="0" w:color="auto"/>
                    <w:left w:val="none" w:sz="0" w:space="0" w:color="auto"/>
                    <w:bottom w:val="none" w:sz="0" w:space="0" w:color="auto"/>
                    <w:right w:val="none" w:sz="0" w:space="0" w:color="auto"/>
                  </w:divBdr>
                </w:div>
              </w:divsChild>
            </w:div>
            <w:div w:id="955140016">
              <w:marLeft w:val="0"/>
              <w:marRight w:val="0"/>
              <w:marTop w:val="0"/>
              <w:marBottom w:val="0"/>
              <w:divBdr>
                <w:top w:val="none" w:sz="0" w:space="0" w:color="auto"/>
                <w:left w:val="none" w:sz="0" w:space="0" w:color="auto"/>
                <w:bottom w:val="none" w:sz="0" w:space="0" w:color="auto"/>
                <w:right w:val="none" w:sz="0" w:space="0" w:color="auto"/>
              </w:divBdr>
              <w:divsChild>
                <w:div w:id="1131628657">
                  <w:marLeft w:val="0"/>
                  <w:marRight w:val="0"/>
                  <w:marTop w:val="0"/>
                  <w:marBottom w:val="0"/>
                  <w:divBdr>
                    <w:top w:val="none" w:sz="0" w:space="0" w:color="auto"/>
                    <w:left w:val="none" w:sz="0" w:space="0" w:color="auto"/>
                    <w:bottom w:val="none" w:sz="0" w:space="0" w:color="auto"/>
                    <w:right w:val="none" w:sz="0" w:space="0" w:color="auto"/>
                  </w:divBdr>
                </w:div>
              </w:divsChild>
            </w:div>
            <w:div w:id="1286231758">
              <w:marLeft w:val="0"/>
              <w:marRight w:val="0"/>
              <w:marTop w:val="0"/>
              <w:marBottom w:val="0"/>
              <w:divBdr>
                <w:top w:val="none" w:sz="0" w:space="0" w:color="auto"/>
                <w:left w:val="none" w:sz="0" w:space="0" w:color="auto"/>
                <w:bottom w:val="none" w:sz="0" w:space="0" w:color="auto"/>
                <w:right w:val="none" w:sz="0" w:space="0" w:color="auto"/>
              </w:divBdr>
              <w:divsChild>
                <w:div w:id="1367562872">
                  <w:marLeft w:val="0"/>
                  <w:marRight w:val="0"/>
                  <w:marTop w:val="0"/>
                  <w:marBottom w:val="0"/>
                  <w:divBdr>
                    <w:top w:val="none" w:sz="0" w:space="0" w:color="auto"/>
                    <w:left w:val="none" w:sz="0" w:space="0" w:color="auto"/>
                    <w:bottom w:val="none" w:sz="0" w:space="0" w:color="auto"/>
                    <w:right w:val="none" w:sz="0" w:space="0" w:color="auto"/>
                  </w:divBdr>
                </w:div>
              </w:divsChild>
            </w:div>
            <w:div w:id="2140418284">
              <w:marLeft w:val="0"/>
              <w:marRight w:val="0"/>
              <w:marTop w:val="0"/>
              <w:marBottom w:val="0"/>
              <w:divBdr>
                <w:top w:val="none" w:sz="0" w:space="0" w:color="auto"/>
                <w:left w:val="none" w:sz="0" w:space="0" w:color="auto"/>
                <w:bottom w:val="none" w:sz="0" w:space="0" w:color="auto"/>
                <w:right w:val="none" w:sz="0" w:space="0" w:color="auto"/>
              </w:divBdr>
              <w:divsChild>
                <w:div w:id="924192222">
                  <w:marLeft w:val="0"/>
                  <w:marRight w:val="0"/>
                  <w:marTop w:val="0"/>
                  <w:marBottom w:val="0"/>
                  <w:divBdr>
                    <w:top w:val="none" w:sz="0" w:space="0" w:color="auto"/>
                    <w:left w:val="none" w:sz="0" w:space="0" w:color="auto"/>
                    <w:bottom w:val="none" w:sz="0" w:space="0" w:color="auto"/>
                    <w:right w:val="none" w:sz="0" w:space="0" w:color="auto"/>
                  </w:divBdr>
                </w:div>
              </w:divsChild>
            </w:div>
            <w:div w:id="351877224">
              <w:marLeft w:val="0"/>
              <w:marRight w:val="0"/>
              <w:marTop w:val="0"/>
              <w:marBottom w:val="0"/>
              <w:divBdr>
                <w:top w:val="none" w:sz="0" w:space="0" w:color="auto"/>
                <w:left w:val="none" w:sz="0" w:space="0" w:color="auto"/>
                <w:bottom w:val="none" w:sz="0" w:space="0" w:color="auto"/>
                <w:right w:val="none" w:sz="0" w:space="0" w:color="auto"/>
              </w:divBdr>
              <w:divsChild>
                <w:div w:id="17609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764133">
      <w:bodyDiv w:val="1"/>
      <w:marLeft w:val="0"/>
      <w:marRight w:val="0"/>
      <w:marTop w:val="0"/>
      <w:marBottom w:val="0"/>
      <w:divBdr>
        <w:top w:val="none" w:sz="0" w:space="0" w:color="auto"/>
        <w:left w:val="none" w:sz="0" w:space="0" w:color="auto"/>
        <w:bottom w:val="none" w:sz="0" w:space="0" w:color="auto"/>
        <w:right w:val="none" w:sz="0" w:space="0" w:color="auto"/>
      </w:divBdr>
    </w:div>
    <w:div w:id="1895892269">
      <w:bodyDiv w:val="1"/>
      <w:marLeft w:val="0"/>
      <w:marRight w:val="0"/>
      <w:marTop w:val="0"/>
      <w:marBottom w:val="0"/>
      <w:divBdr>
        <w:top w:val="none" w:sz="0" w:space="0" w:color="auto"/>
        <w:left w:val="none" w:sz="0" w:space="0" w:color="auto"/>
        <w:bottom w:val="none" w:sz="0" w:space="0" w:color="auto"/>
        <w:right w:val="none" w:sz="0" w:space="0" w:color="auto"/>
      </w:divBdr>
      <w:divsChild>
        <w:div w:id="701130412">
          <w:marLeft w:val="0"/>
          <w:marRight w:val="0"/>
          <w:marTop w:val="0"/>
          <w:marBottom w:val="0"/>
          <w:divBdr>
            <w:top w:val="none" w:sz="0" w:space="0" w:color="auto"/>
            <w:left w:val="none" w:sz="0" w:space="0" w:color="auto"/>
            <w:bottom w:val="none" w:sz="0" w:space="0" w:color="auto"/>
            <w:right w:val="none" w:sz="0" w:space="0" w:color="auto"/>
          </w:divBdr>
          <w:divsChild>
            <w:div w:id="2142382100">
              <w:marLeft w:val="0"/>
              <w:marRight w:val="0"/>
              <w:marTop w:val="0"/>
              <w:marBottom w:val="0"/>
              <w:divBdr>
                <w:top w:val="none" w:sz="0" w:space="0" w:color="auto"/>
                <w:left w:val="none" w:sz="0" w:space="0" w:color="auto"/>
                <w:bottom w:val="none" w:sz="0" w:space="0" w:color="auto"/>
                <w:right w:val="none" w:sz="0" w:space="0" w:color="auto"/>
              </w:divBdr>
              <w:divsChild>
                <w:div w:id="95525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iopscience.iop.org/article/10.1088/1748-9326/10/11/115008/pd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1124</Words>
  <Characters>6411</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Marina Svensson</cp:lastModifiedBy>
  <cp:revision>2</cp:revision>
  <cp:lastPrinted>2019-05-14T16:56:00Z</cp:lastPrinted>
  <dcterms:created xsi:type="dcterms:W3CDTF">2019-05-14T20:55:00Z</dcterms:created>
  <dcterms:modified xsi:type="dcterms:W3CDTF">2019-05-14T20:55:00Z</dcterms:modified>
</cp:coreProperties>
</file>