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296E" w14:textId="1E32C784" w:rsidR="00E05156" w:rsidRPr="00A90A4E" w:rsidRDefault="001B1E0A" w:rsidP="00CF10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A4E">
        <w:rPr>
          <w:rFonts w:ascii="Times New Roman" w:hAnsi="Times New Roman" w:cs="Times New Roman"/>
          <w:b/>
          <w:bCs/>
          <w:sz w:val="24"/>
          <w:szCs w:val="24"/>
        </w:rPr>
        <w:t>Literature List COSM5</w:t>
      </w:r>
      <w:r w:rsidR="00A90A4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019B78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696CCB4C" w14:textId="49EC7F6A" w:rsidR="00A90A4E" w:rsidRPr="00A90A4E" w:rsidRDefault="00A90A4E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Total Pages: 795</w:t>
      </w:r>
    </w:p>
    <w:p w14:paraId="1A332EB8" w14:textId="77777777" w:rsidR="00A90A4E" w:rsidRPr="00A90A4E" w:rsidRDefault="00A90A4E" w:rsidP="00F974DB">
      <w:pPr>
        <w:rPr>
          <w:rFonts w:ascii="Times New Roman" w:hAnsi="Times New Roman" w:cs="Times New Roman"/>
          <w:sz w:val="24"/>
          <w:szCs w:val="24"/>
        </w:rPr>
      </w:pPr>
    </w:p>
    <w:p w14:paraId="61B61D2A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Abbondanza, Gabriele (2022). ‘Whither the Indo-Pacific? Middle power strategies from Australia, South Korea and Indonesia’,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International Affairs</w:t>
      </w:r>
      <w:r w:rsidRPr="00A90A4E">
        <w:rPr>
          <w:rFonts w:ascii="Times New Roman" w:hAnsi="Times New Roman" w:cs="Times New Roman"/>
          <w:sz w:val="24"/>
          <w:szCs w:val="24"/>
        </w:rPr>
        <w:t xml:space="preserve">, Volume 98, Issue 2, March 2022, Pages 403–421, https://doi.org/10.1093/ia/iiab231 </w:t>
      </w:r>
    </w:p>
    <w:p w14:paraId="2289B48B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19</w:t>
      </w:r>
    </w:p>
    <w:p w14:paraId="17DFFBA2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31DD9749" w14:textId="77777777" w:rsidR="00F974DB" w:rsidRPr="00A90A4E" w:rsidRDefault="00F974DB">
      <w:pPr>
        <w:rPr>
          <w:rFonts w:ascii="Times New Roman" w:hAnsi="Times New Roman" w:cs="Times New Roman"/>
          <w:sz w:val="24"/>
          <w:szCs w:val="24"/>
        </w:rPr>
      </w:pPr>
    </w:p>
    <w:p w14:paraId="188C4015" w14:textId="77777777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Baylis, John, Smith, Steve and Owens, Patricia (2014)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The Globalization of World Politics: An Introduction to International Relations</w:t>
      </w:r>
      <w:r w:rsidRPr="00A90A4E">
        <w:rPr>
          <w:rFonts w:ascii="Times New Roman" w:hAnsi="Times New Roman" w:cs="Times New Roman"/>
          <w:sz w:val="24"/>
          <w:szCs w:val="24"/>
        </w:rPr>
        <w:t>, Oxford: Oxford University Press</w:t>
      </w:r>
    </w:p>
    <w:p w14:paraId="57832FCF" w14:textId="48BB38FB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Introduction &amp; Chapter</w:t>
      </w:r>
      <w:r w:rsidR="00AD61E1" w:rsidRPr="00A90A4E">
        <w:rPr>
          <w:rFonts w:ascii="Times New Roman" w:hAnsi="Times New Roman" w:cs="Times New Roman"/>
          <w:sz w:val="24"/>
          <w:szCs w:val="24"/>
        </w:rPr>
        <w:t>s 5, 6, 7 &amp;</w:t>
      </w:r>
      <w:r w:rsidRPr="00A90A4E"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5ECDEB4B" w14:textId="77777777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studentts: 110</w:t>
      </w:r>
    </w:p>
    <w:p w14:paraId="1CC886F2" w14:textId="6C4C0A60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&gt; Adlibris: </w:t>
      </w:r>
      <w:r w:rsidR="00CF1014" w:rsidRPr="00A90A4E">
        <w:rPr>
          <w:rFonts w:ascii="Times New Roman" w:hAnsi="Times New Roman" w:cs="Times New Roman"/>
          <w:sz w:val="24"/>
          <w:szCs w:val="24"/>
        </w:rPr>
        <w:t>599</w:t>
      </w:r>
      <w:r w:rsidRPr="00A90A4E">
        <w:rPr>
          <w:rFonts w:ascii="Times New Roman" w:hAnsi="Times New Roman" w:cs="Times New Roman"/>
          <w:sz w:val="24"/>
          <w:szCs w:val="24"/>
        </w:rPr>
        <w:t xml:space="preserve"> SEK </w:t>
      </w:r>
    </w:p>
    <w:p w14:paraId="53EDBE91" w14:textId="266C7368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&gt; LUB: 15 </w:t>
      </w:r>
      <w:proofErr w:type="gramStart"/>
      <w:r w:rsidRPr="00A90A4E">
        <w:rPr>
          <w:rFonts w:ascii="Times New Roman" w:hAnsi="Times New Roman" w:cs="Times New Roman"/>
          <w:sz w:val="24"/>
          <w:szCs w:val="24"/>
        </w:rPr>
        <w:t>copies</w:t>
      </w:r>
      <w:proofErr w:type="gramEnd"/>
      <w:r w:rsidRPr="00A90A4E">
        <w:rPr>
          <w:rFonts w:ascii="Times New Roman" w:hAnsi="Times New Roman" w:cs="Times New Roman"/>
          <w:sz w:val="24"/>
          <w:szCs w:val="24"/>
        </w:rPr>
        <w:t xml:space="preserve"> various editions</w:t>
      </w:r>
      <w:r w:rsidR="00AD61E1" w:rsidRPr="00A90A4E">
        <w:rPr>
          <w:rFonts w:ascii="Times New Roman" w:hAnsi="Times New Roman" w:cs="Times New Roman"/>
          <w:sz w:val="24"/>
          <w:szCs w:val="24"/>
        </w:rPr>
        <w:t>, students can use different editions as the theory chapters haven’t changed much.</w:t>
      </w:r>
    </w:p>
    <w:p w14:paraId="125033E5" w14:textId="77777777" w:rsidR="00F974DB" w:rsidRPr="00A90A4E" w:rsidRDefault="00F974DB" w:rsidP="001B1E0A">
      <w:pPr>
        <w:rPr>
          <w:rFonts w:ascii="Times New Roman" w:hAnsi="Times New Roman" w:cs="Times New Roman"/>
          <w:sz w:val="24"/>
          <w:szCs w:val="24"/>
        </w:rPr>
      </w:pPr>
    </w:p>
    <w:p w14:paraId="3CFFA3E1" w14:textId="180674F2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Betts, R</w:t>
      </w:r>
      <w:r w:rsidR="00EE014C" w:rsidRPr="00A90A4E">
        <w:rPr>
          <w:rFonts w:ascii="Times New Roman" w:hAnsi="Times New Roman" w:cs="Times New Roman"/>
          <w:sz w:val="24"/>
          <w:szCs w:val="24"/>
        </w:rPr>
        <w:t>ichard</w:t>
      </w:r>
      <w:r w:rsidRPr="00A90A4E">
        <w:rPr>
          <w:rFonts w:ascii="Times New Roman" w:hAnsi="Times New Roman" w:cs="Times New Roman"/>
          <w:sz w:val="24"/>
          <w:szCs w:val="24"/>
        </w:rPr>
        <w:t xml:space="preserve"> K. (2019). ‘The Grandiosity of Grand Strategy’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. The Washington Quarterly</w:t>
      </w:r>
      <w:r w:rsidRPr="00A90A4E">
        <w:rPr>
          <w:rFonts w:ascii="Times New Roman" w:hAnsi="Times New Roman" w:cs="Times New Roman"/>
          <w:sz w:val="24"/>
          <w:szCs w:val="24"/>
        </w:rPr>
        <w:t xml:space="preserve">, 42(4), 7–22. https://doi.org/10.1080/0163660X.2019.1663061 </w:t>
      </w:r>
    </w:p>
    <w:p w14:paraId="363ED371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15</w:t>
      </w:r>
    </w:p>
    <w:p w14:paraId="234274B0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002B9D14" w14:textId="77777777" w:rsidR="001B1E0A" w:rsidRPr="00A90A4E" w:rsidRDefault="001B1E0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8EA4603" w14:textId="18C75DFC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  <w:lang w:val="sv-SE"/>
        </w:rPr>
        <w:t>Bowers, Ian</w:t>
      </w:r>
      <w:r w:rsidR="00EE014C" w:rsidRPr="00A90A4E">
        <w:rPr>
          <w:rFonts w:ascii="Times New Roman" w:hAnsi="Times New Roman" w:cs="Times New Roman"/>
          <w:sz w:val="24"/>
          <w:szCs w:val="24"/>
          <w:lang w:val="sv-SE"/>
        </w:rPr>
        <w:t xml:space="preserve"> &amp; </w:t>
      </w:r>
      <w:r w:rsidRPr="00A90A4E">
        <w:rPr>
          <w:rFonts w:ascii="Times New Roman" w:hAnsi="Times New Roman" w:cs="Times New Roman"/>
          <w:sz w:val="24"/>
          <w:szCs w:val="24"/>
          <w:lang w:val="sv-SE"/>
        </w:rPr>
        <w:t xml:space="preserve">Hiim, </w:t>
      </w:r>
      <w:proofErr w:type="gramStart"/>
      <w:r w:rsidRPr="00A90A4E">
        <w:rPr>
          <w:rFonts w:ascii="Times New Roman" w:hAnsi="Times New Roman" w:cs="Times New Roman"/>
          <w:sz w:val="24"/>
          <w:szCs w:val="24"/>
          <w:lang w:val="sv-SE"/>
        </w:rPr>
        <w:t xml:space="preserve">Henri  </w:t>
      </w:r>
      <w:r w:rsidR="00EE014C" w:rsidRPr="00A90A4E">
        <w:rPr>
          <w:rFonts w:ascii="Times New Roman" w:hAnsi="Times New Roman" w:cs="Times New Roman"/>
          <w:sz w:val="24"/>
          <w:szCs w:val="24"/>
          <w:lang w:val="sv-SE"/>
        </w:rPr>
        <w:t>Stålhane</w:t>
      </w:r>
      <w:proofErr w:type="gramEnd"/>
      <w:r w:rsidR="00EE014C" w:rsidRPr="00A90A4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90A4E">
        <w:rPr>
          <w:rFonts w:ascii="Times New Roman" w:hAnsi="Times New Roman" w:cs="Times New Roman"/>
          <w:sz w:val="24"/>
          <w:szCs w:val="24"/>
          <w:lang w:val="sv-SE"/>
        </w:rPr>
        <w:t xml:space="preserve">(2021). </w:t>
      </w:r>
      <w:r w:rsidRPr="00A90A4E">
        <w:rPr>
          <w:rFonts w:ascii="Times New Roman" w:hAnsi="Times New Roman" w:cs="Times New Roman"/>
          <w:sz w:val="24"/>
          <w:szCs w:val="24"/>
        </w:rPr>
        <w:t xml:space="preserve">‘Conventional Counterforce Dilemmas: South Korea's Deterrence Strategy and Stability on the Korean Peninsula.’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International Security</w:t>
      </w:r>
      <w:r w:rsidRPr="00A90A4E">
        <w:rPr>
          <w:rFonts w:ascii="Times New Roman" w:hAnsi="Times New Roman" w:cs="Times New Roman"/>
          <w:sz w:val="24"/>
          <w:szCs w:val="24"/>
        </w:rPr>
        <w:t xml:space="preserve"> 45 (3): 7–39. doi: https://doi.org/10.1162/isec_a_00399 </w:t>
      </w:r>
    </w:p>
    <w:p w14:paraId="5E8CCE09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23</w:t>
      </w:r>
    </w:p>
    <w:p w14:paraId="5AC90D27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6E0A81DC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7BA22801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Brands, Hal and Sullivan, Jake (2020). ‘China has two paths to global domination’,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Foreign Policy</w:t>
      </w:r>
      <w:r w:rsidRPr="00A90A4E">
        <w:rPr>
          <w:rFonts w:ascii="Times New Roman" w:hAnsi="Times New Roman" w:cs="Times New Roman"/>
          <w:sz w:val="24"/>
          <w:szCs w:val="24"/>
        </w:rPr>
        <w:t>, Available online at: https://foreignpolicy.com/2020/05/22/china-superpower-two-paths-global-domination-cold-war/</w:t>
      </w:r>
    </w:p>
    <w:p w14:paraId="16E5988A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17</w:t>
      </w:r>
    </w:p>
    <w:p w14:paraId="0119A873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505FEDBD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0C374CFE" w14:textId="54DEA8C2" w:rsidR="00472B10" w:rsidRPr="00A90A4E" w:rsidRDefault="00472B10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Chen, W‑C., Ou, C‑H., Yang, M‑H. and Shih, Y‑C. (2024) ‘China’s gray‑zone actions in the East China Sea, Taiwan Strait, and South China Sea: A comparative study and impact on fisheries’,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Marine Policy</w:t>
      </w:r>
      <w:r w:rsidRPr="00A90A4E">
        <w:rPr>
          <w:rFonts w:ascii="Times New Roman" w:hAnsi="Times New Roman" w:cs="Times New Roman"/>
          <w:sz w:val="24"/>
          <w:szCs w:val="24"/>
        </w:rPr>
        <w:t xml:space="preserve">, 167, 106246. </w:t>
      </w:r>
      <w:hyperlink r:id="rId4" w:history="1">
        <w:r w:rsidRPr="00A90A4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https://doi.org/10.1016/j.marpol.2024.106246</w:t>
        </w:r>
      </w:hyperlink>
      <w:r w:rsidRPr="00A90A4E">
        <w:rPr>
          <w:rFonts w:ascii="Times New Roman" w:hAnsi="Times New Roman" w:cs="Times New Roman"/>
          <w:sz w:val="24"/>
          <w:szCs w:val="24"/>
        </w:rPr>
        <w:t>.</w:t>
      </w:r>
    </w:p>
    <w:p w14:paraId="13AEC102" w14:textId="4CAE779B" w:rsidR="00472B10" w:rsidRPr="00A90A4E" w:rsidRDefault="00472B10" w:rsidP="00472B10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12</w:t>
      </w:r>
    </w:p>
    <w:p w14:paraId="322F1AA8" w14:textId="77777777" w:rsidR="00472B10" w:rsidRPr="00A90A4E" w:rsidRDefault="00472B10" w:rsidP="00472B10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0129A1B7" w14:textId="77777777" w:rsidR="00472B10" w:rsidRPr="00A90A4E" w:rsidRDefault="00472B10" w:rsidP="00F974DB">
      <w:pPr>
        <w:rPr>
          <w:rFonts w:ascii="Times New Roman" w:hAnsi="Times New Roman" w:cs="Times New Roman"/>
          <w:sz w:val="24"/>
          <w:szCs w:val="24"/>
        </w:rPr>
      </w:pPr>
    </w:p>
    <w:p w14:paraId="274C154F" w14:textId="77777777" w:rsidR="00472B10" w:rsidRPr="00A90A4E" w:rsidRDefault="00472B10" w:rsidP="00F974DB">
      <w:pPr>
        <w:rPr>
          <w:rFonts w:ascii="Times New Roman" w:hAnsi="Times New Roman" w:cs="Times New Roman"/>
          <w:sz w:val="24"/>
          <w:szCs w:val="24"/>
        </w:rPr>
      </w:pPr>
    </w:p>
    <w:p w14:paraId="10D438BF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Colby, Elbridge A., Mitchell, A. Wess (2020) ‘The Age of Great-Power Competition: How the Trump Administration Refashioned American Strategy’,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Foreign Aff</w:t>
      </w:r>
      <w:r w:rsidRPr="00A90A4E">
        <w:rPr>
          <w:rFonts w:ascii="Times New Roman" w:hAnsi="Times New Roman" w:cs="Times New Roman"/>
          <w:sz w:val="24"/>
          <w:szCs w:val="24"/>
        </w:rPr>
        <w:t xml:space="preserve">airs, 99: 118. </w:t>
      </w:r>
    </w:p>
    <w:p w14:paraId="3891C025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13</w:t>
      </w:r>
    </w:p>
    <w:p w14:paraId="4A850D3A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4D8F94D4" w14:textId="77777777" w:rsidR="001B1E0A" w:rsidRPr="00A90A4E" w:rsidRDefault="001B1E0A">
      <w:pPr>
        <w:rPr>
          <w:rFonts w:ascii="Times New Roman" w:hAnsi="Times New Roman" w:cs="Times New Roman"/>
          <w:sz w:val="24"/>
          <w:szCs w:val="24"/>
        </w:rPr>
      </w:pPr>
    </w:p>
    <w:p w14:paraId="2FA5847F" w14:textId="5AFBDFA4" w:rsidR="008A0404" w:rsidRPr="00A90A4E" w:rsidRDefault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Dodds, K., &amp; Woon, C.  (2020). Classical Geopolitics Revisited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. Oxford Research Encyclopedia of International Studies</w:t>
      </w:r>
      <w:r w:rsidRPr="00A90A4E">
        <w:rPr>
          <w:rFonts w:ascii="Times New Roman" w:hAnsi="Times New Roman" w:cs="Times New Roman"/>
          <w:sz w:val="24"/>
          <w:szCs w:val="24"/>
        </w:rPr>
        <w:t xml:space="preserve">. Retrieved 13 May. 2025, from </w:t>
      </w:r>
      <w:hyperlink r:id="rId5" w:history="1">
        <w:r w:rsidRPr="00A90A4E">
          <w:rPr>
            <w:rStyle w:val="Hyperlink"/>
            <w:rFonts w:ascii="Times New Roman" w:hAnsi="Times New Roman" w:cs="Times New Roman"/>
            <w:sz w:val="24"/>
            <w:szCs w:val="24"/>
          </w:rPr>
          <w:t>https://oxfordre.com/internationalstudies/view/10.1093/acrefore/9780190846626.001.0001/acrefore-9780190846626-e-379</w:t>
        </w:r>
      </w:hyperlink>
    </w:p>
    <w:p w14:paraId="7F2CC1E3" w14:textId="02FAF94A" w:rsidR="008A0404" w:rsidRPr="00A90A4E" w:rsidRDefault="008A0404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15</w:t>
      </w:r>
    </w:p>
    <w:p w14:paraId="73171FA4" w14:textId="64E18040" w:rsidR="008A0404" w:rsidRPr="00A90A4E" w:rsidRDefault="008A0404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 as ebook</w:t>
      </w:r>
    </w:p>
    <w:p w14:paraId="18FE01F6" w14:textId="77777777" w:rsidR="008A0404" w:rsidRPr="00A90A4E" w:rsidRDefault="008A0404">
      <w:pPr>
        <w:rPr>
          <w:rFonts w:ascii="Times New Roman" w:hAnsi="Times New Roman" w:cs="Times New Roman"/>
          <w:sz w:val="24"/>
          <w:szCs w:val="24"/>
        </w:rPr>
      </w:pPr>
    </w:p>
    <w:p w14:paraId="38287B14" w14:textId="05BE226D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Drezner, D</w:t>
      </w:r>
      <w:r w:rsidR="00EE014C" w:rsidRPr="00A90A4E">
        <w:rPr>
          <w:rFonts w:ascii="Times New Roman" w:hAnsi="Times New Roman" w:cs="Times New Roman"/>
          <w:sz w:val="24"/>
          <w:szCs w:val="24"/>
        </w:rPr>
        <w:t>an</w:t>
      </w:r>
      <w:r w:rsidRPr="00A90A4E">
        <w:rPr>
          <w:rFonts w:ascii="Times New Roman" w:hAnsi="Times New Roman" w:cs="Times New Roman"/>
          <w:sz w:val="24"/>
          <w:szCs w:val="24"/>
        </w:rPr>
        <w:t xml:space="preserve"> W., Krebs, R. R., &amp; Schweller, Randall. (2020). ‘The end of grand strategy: america must think small’.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Foreign Affairs</w:t>
      </w:r>
      <w:r w:rsidRPr="00A90A4E">
        <w:rPr>
          <w:rFonts w:ascii="Times New Roman" w:hAnsi="Times New Roman" w:cs="Times New Roman"/>
          <w:sz w:val="24"/>
          <w:szCs w:val="24"/>
        </w:rPr>
        <w:t>, 99(3), 107-117. 11 PAGES</w:t>
      </w:r>
    </w:p>
    <w:p w14:paraId="0406839D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11</w:t>
      </w:r>
    </w:p>
    <w:p w14:paraId="08F3CD3E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444EB714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75FE0951" w14:textId="1D63A5FD" w:rsidR="008A0404" w:rsidRPr="00A90A4E" w:rsidRDefault="008A0404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Stacie E. Goddard, “The Rise and Fall of Great-Power Competition: Trump’s New Spheres of Influence,”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Foreign Affairs</w:t>
      </w:r>
      <w:r w:rsidRPr="00A90A4E">
        <w:rPr>
          <w:rFonts w:ascii="Times New Roman" w:hAnsi="Times New Roman" w:cs="Times New Roman"/>
          <w:sz w:val="24"/>
          <w:szCs w:val="24"/>
        </w:rPr>
        <w:t xml:space="preserve"> 103:3 (May/June 2025)</w:t>
      </w:r>
    </w:p>
    <w:p w14:paraId="119CE0E7" w14:textId="327333A9" w:rsidR="008A0404" w:rsidRPr="00A90A4E" w:rsidRDefault="008A0404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5</w:t>
      </w:r>
    </w:p>
    <w:p w14:paraId="143FB4EF" w14:textId="4A6CA8ED" w:rsidR="008A0404" w:rsidRPr="00A90A4E" w:rsidRDefault="008A0404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5275F09F" w14:textId="77777777" w:rsidR="008A0404" w:rsidRPr="00A90A4E" w:rsidRDefault="008A0404" w:rsidP="00F974DB">
      <w:pPr>
        <w:rPr>
          <w:rFonts w:ascii="Times New Roman" w:hAnsi="Times New Roman" w:cs="Times New Roman"/>
          <w:sz w:val="24"/>
          <w:szCs w:val="24"/>
        </w:rPr>
      </w:pPr>
    </w:p>
    <w:p w14:paraId="1AD25395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Goldstein, Avery (2020) China's Grand Strategy under Xi Jinping: Reassurance, Reform, and Resistance International Security 45 (1): 164–201. </w:t>
      </w:r>
    </w:p>
    <w:p w14:paraId="11DD4264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38</w:t>
      </w:r>
    </w:p>
    <w:p w14:paraId="70489FD6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0665550C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787C731D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Hall, Todd (2019). ‘More Significance than Value: Explaining Developments in the Sino-Japanese Contest Over the Senkaku/Diaoyu Islands’.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TNSR</w:t>
      </w:r>
      <w:r w:rsidRPr="00A90A4E">
        <w:rPr>
          <w:rFonts w:ascii="Times New Roman" w:hAnsi="Times New Roman" w:cs="Times New Roman"/>
          <w:sz w:val="24"/>
          <w:szCs w:val="24"/>
        </w:rPr>
        <w:t xml:space="preserve"> Vol. 2, Iss. 4 http://dx.doi.org/10.26153/tsw/6668 </w:t>
      </w:r>
    </w:p>
    <w:p w14:paraId="595923DB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33</w:t>
      </w:r>
    </w:p>
    <w:p w14:paraId="4BC1805E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03A79047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4E5696C9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Hughes C. W. (2022) Japan as a Global Military Power Cambridge: Cambridge University Press. </w:t>
      </w:r>
    </w:p>
    <w:p w14:paraId="6AE37030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77</w:t>
      </w:r>
    </w:p>
    <w:p w14:paraId="3253D31B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as ebook LUBsearch</w:t>
      </w:r>
    </w:p>
    <w:p w14:paraId="0895499D" w14:textId="77777777" w:rsidR="008A0404" w:rsidRPr="00A90A4E" w:rsidRDefault="008A0404" w:rsidP="00F974DB">
      <w:pPr>
        <w:rPr>
          <w:rFonts w:ascii="Times New Roman" w:hAnsi="Times New Roman" w:cs="Times New Roman"/>
          <w:sz w:val="24"/>
          <w:szCs w:val="24"/>
        </w:rPr>
      </w:pPr>
    </w:p>
    <w:p w14:paraId="40D32F5A" w14:textId="4549EFA8" w:rsidR="008A0404" w:rsidRPr="00A90A4E" w:rsidRDefault="008A0404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James, W. (2020). Grandiose Strategy? Refining the Study and Practice of Grand Strategy. The RUSI Journal, 165(3), 74–83. </w:t>
      </w:r>
      <w:hyperlink r:id="rId6" w:history="1">
        <w:r w:rsidRPr="00A90A4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https://doi.org/10.1080/03071847.2020.1767364</w:t>
        </w:r>
      </w:hyperlink>
    </w:p>
    <w:p w14:paraId="2B864D20" w14:textId="1B74FF1D" w:rsidR="008A0404" w:rsidRPr="00A90A4E" w:rsidRDefault="008A0404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10</w:t>
      </w:r>
    </w:p>
    <w:p w14:paraId="5A4997F2" w14:textId="4F0B429D" w:rsidR="008A0404" w:rsidRPr="00A90A4E" w:rsidRDefault="008A0404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online</w:t>
      </w:r>
    </w:p>
    <w:p w14:paraId="20D78800" w14:textId="77777777" w:rsidR="00EE014C" w:rsidRPr="00A90A4E" w:rsidRDefault="00EE014C" w:rsidP="00F974DB">
      <w:pPr>
        <w:rPr>
          <w:rFonts w:ascii="Times New Roman" w:hAnsi="Times New Roman" w:cs="Times New Roman"/>
          <w:sz w:val="24"/>
          <w:szCs w:val="24"/>
        </w:rPr>
      </w:pPr>
    </w:p>
    <w:p w14:paraId="6E3C7EDE" w14:textId="639BA09B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Ikenberry et al. </w:t>
      </w:r>
      <w:r w:rsidR="00DD769A" w:rsidRPr="00A90A4E">
        <w:rPr>
          <w:rFonts w:ascii="Times New Roman" w:hAnsi="Times New Roman" w:cs="Times New Roman"/>
          <w:sz w:val="24"/>
          <w:szCs w:val="24"/>
        </w:rPr>
        <w:t>2022. ‘</w:t>
      </w:r>
      <w:r w:rsidRPr="00A90A4E">
        <w:rPr>
          <w:rFonts w:ascii="Times New Roman" w:hAnsi="Times New Roman" w:cs="Times New Roman"/>
          <w:sz w:val="24"/>
          <w:szCs w:val="24"/>
        </w:rPr>
        <w:t>A Rival of America’s Making? The Debate Over Washington’s China Strategy. February 11, 2022. https://www.foreignaffairs.com/articles/china/2022-02-11/china-strategy-rival-americas-making</w:t>
      </w:r>
      <w:r w:rsidRPr="00A90A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CB98F98" w14:textId="77777777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6</w:t>
      </w:r>
    </w:p>
    <w:p w14:paraId="65C67CC1" w14:textId="77777777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0A1D89D2" w14:textId="77777777" w:rsidR="00F0181B" w:rsidRPr="00A90A4E" w:rsidRDefault="00F0181B" w:rsidP="00EE014C">
      <w:pPr>
        <w:rPr>
          <w:rFonts w:ascii="Times New Roman" w:hAnsi="Times New Roman" w:cs="Times New Roman"/>
          <w:sz w:val="24"/>
          <w:szCs w:val="24"/>
        </w:rPr>
      </w:pPr>
    </w:p>
    <w:p w14:paraId="175E2BF4" w14:textId="6717762D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Huynh, T. S. (2021). ‘Bolstering middle power standing: South Korea’s response to U.S. Indo-Pacific strategy from Trump to Biden’.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The Pacific Review</w:t>
      </w:r>
      <w:r w:rsidRPr="00A90A4E">
        <w:rPr>
          <w:rFonts w:ascii="Times New Roman" w:hAnsi="Times New Roman" w:cs="Times New Roman"/>
          <w:sz w:val="24"/>
          <w:szCs w:val="24"/>
        </w:rPr>
        <w:t xml:space="preserve">, 36(1), 32–60. https://doi.org/10.1080/09512748.2021.1928737 </w:t>
      </w:r>
    </w:p>
    <w:p w14:paraId="12C8F627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29</w:t>
      </w:r>
    </w:p>
    <w:p w14:paraId="4297E6B9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587B15A8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</w:p>
    <w:p w14:paraId="496994C7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Ishihara, Yusuke, 2023. ‘Asian review: A formidable neighbour: Japan's grand strategy as a declining power’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East Asia Forum Quarterly</w:t>
      </w:r>
      <w:r w:rsidRPr="00A90A4E">
        <w:rPr>
          <w:rFonts w:ascii="Times New Roman" w:hAnsi="Times New Roman" w:cs="Times New Roman"/>
          <w:sz w:val="24"/>
          <w:szCs w:val="24"/>
        </w:rPr>
        <w:t xml:space="preserve"> Volume 15, Issue 2. 2 PAGES</w:t>
      </w:r>
    </w:p>
    <w:p w14:paraId="727D6C88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 &gt; Pages to read for the students: 2</w:t>
      </w:r>
    </w:p>
    <w:p w14:paraId="50B9A03B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7C44D6F7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</w:p>
    <w:p w14:paraId="316168D5" w14:textId="34097205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lastRenderedPageBreak/>
        <w:t xml:space="preserve">Itzkowitz Shifrinson, J. R. (2020). </w:t>
      </w:r>
      <w:r w:rsidR="00DD769A" w:rsidRPr="00A90A4E">
        <w:rPr>
          <w:rFonts w:ascii="Times New Roman" w:hAnsi="Times New Roman" w:cs="Times New Roman"/>
          <w:sz w:val="24"/>
          <w:szCs w:val="24"/>
        </w:rPr>
        <w:t>‘</w:t>
      </w:r>
      <w:r w:rsidRPr="00A90A4E">
        <w:rPr>
          <w:rFonts w:ascii="Times New Roman" w:hAnsi="Times New Roman" w:cs="Times New Roman"/>
          <w:sz w:val="24"/>
          <w:szCs w:val="24"/>
        </w:rPr>
        <w:t>Neo-Primacy and the Pitfalls of US Strategy toward China</w:t>
      </w:r>
      <w:r w:rsidR="00DD769A" w:rsidRPr="00A90A4E">
        <w:rPr>
          <w:rFonts w:ascii="Times New Roman" w:hAnsi="Times New Roman" w:cs="Times New Roman"/>
          <w:sz w:val="24"/>
          <w:szCs w:val="24"/>
        </w:rPr>
        <w:t>’</w:t>
      </w:r>
      <w:r w:rsidRPr="00A90A4E">
        <w:rPr>
          <w:rFonts w:ascii="Times New Roman" w:hAnsi="Times New Roman" w:cs="Times New Roman"/>
          <w:sz w:val="24"/>
          <w:szCs w:val="24"/>
        </w:rPr>
        <w:t xml:space="preserve">. The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Washington Quarterly</w:t>
      </w:r>
      <w:r w:rsidRPr="00A90A4E">
        <w:rPr>
          <w:rFonts w:ascii="Times New Roman" w:hAnsi="Times New Roman" w:cs="Times New Roman"/>
          <w:sz w:val="24"/>
          <w:szCs w:val="24"/>
        </w:rPr>
        <w:t xml:space="preserve">, 43(4), 79–104. </w:t>
      </w:r>
      <w:hyperlink r:id="rId7" w:history="1">
        <w:r w:rsidRPr="00A90A4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https://doi.org/10.1080/0163660X.2020.1849993</w:t>
        </w:r>
      </w:hyperlink>
    </w:p>
    <w:p w14:paraId="0BC79A31" w14:textId="24790A90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25</w:t>
      </w:r>
    </w:p>
    <w:p w14:paraId="03730AC5" w14:textId="77777777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236BF725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</w:p>
    <w:p w14:paraId="7FF5060D" w14:textId="506C42D4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Jones, L</w:t>
      </w:r>
      <w:r w:rsidR="00B92120" w:rsidRPr="00A90A4E">
        <w:rPr>
          <w:rFonts w:ascii="Times New Roman" w:hAnsi="Times New Roman" w:cs="Times New Roman"/>
          <w:sz w:val="24"/>
          <w:szCs w:val="24"/>
        </w:rPr>
        <w:t>ee</w:t>
      </w:r>
      <w:r w:rsidRPr="00A90A4E">
        <w:rPr>
          <w:rFonts w:ascii="Times New Roman" w:hAnsi="Times New Roman" w:cs="Times New Roman"/>
          <w:sz w:val="24"/>
          <w:szCs w:val="24"/>
        </w:rPr>
        <w:t>, &amp; Zeng, J</w:t>
      </w:r>
      <w:r w:rsidR="00B92120" w:rsidRPr="00A90A4E">
        <w:rPr>
          <w:rFonts w:ascii="Times New Roman" w:hAnsi="Times New Roman" w:cs="Times New Roman"/>
          <w:sz w:val="24"/>
          <w:szCs w:val="24"/>
        </w:rPr>
        <w:t>inghan</w:t>
      </w:r>
      <w:r w:rsidRPr="00A90A4E">
        <w:rPr>
          <w:rFonts w:ascii="Times New Roman" w:hAnsi="Times New Roman" w:cs="Times New Roman"/>
          <w:sz w:val="24"/>
          <w:szCs w:val="24"/>
        </w:rPr>
        <w:t xml:space="preserve">. (2019). ‘Understanding China’s ‘Belt and Road Initiative’: beyond ‘grand strategy’ to a state transformation analysis.’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Third World Quarterly</w:t>
      </w:r>
      <w:r w:rsidRPr="00A90A4E">
        <w:rPr>
          <w:rFonts w:ascii="Times New Roman" w:hAnsi="Times New Roman" w:cs="Times New Roman"/>
          <w:sz w:val="24"/>
          <w:szCs w:val="24"/>
        </w:rPr>
        <w:t xml:space="preserve">, 40(8), 1415–1439. https://doi.org/10.1080/01436597.2018.1559046  </w:t>
      </w:r>
    </w:p>
    <w:p w14:paraId="75F62917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25</w:t>
      </w:r>
    </w:p>
    <w:p w14:paraId="7F9347AB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64D9A267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</w:p>
    <w:p w14:paraId="0C3834B8" w14:textId="0C6A3236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Koga</w:t>
      </w:r>
      <w:r w:rsidR="00B92120" w:rsidRPr="00A90A4E">
        <w:rPr>
          <w:rFonts w:ascii="Times New Roman" w:hAnsi="Times New Roman" w:cs="Times New Roman"/>
          <w:sz w:val="24"/>
          <w:szCs w:val="24"/>
        </w:rPr>
        <w:t>,</w:t>
      </w:r>
      <w:r w:rsidRPr="00A90A4E">
        <w:rPr>
          <w:rFonts w:ascii="Times New Roman" w:hAnsi="Times New Roman" w:cs="Times New Roman"/>
          <w:sz w:val="24"/>
          <w:szCs w:val="24"/>
        </w:rPr>
        <w:t xml:space="preserve"> </w:t>
      </w:r>
      <w:r w:rsidR="00B92120" w:rsidRPr="00A90A4E">
        <w:rPr>
          <w:rFonts w:ascii="Times New Roman" w:hAnsi="Times New Roman" w:cs="Times New Roman"/>
          <w:sz w:val="24"/>
          <w:szCs w:val="24"/>
        </w:rPr>
        <w:t xml:space="preserve">Kei </w:t>
      </w:r>
      <w:r w:rsidRPr="00A90A4E">
        <w:rPr>
          <w:rFonts w:ascii="Times New Roman" w:hAnsi="Times New Roman" w:cs="Times New Roman"/>
          <w:sz w:val="24"/>
          <w:szCs w:val="24"/>
        </w:rPr>
        <w:t xml:space="preserve">(2023). ‘Struggle for coalition-building: Japan, South Korea, and the Indo-Pacific’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 xml:space="preserve">Asian Politics &amp; Policy, </w:t>
      </w:r>
      <w:r w:rsidRPr="00A90A4E">
        <w:rPr>
          <w:rFonts w:ascii="Times New Roman" w:hAnsi="Times New Roman" w:cs="Times New Roman"/>
          <w:sz w:val="24"/>
          <w:szCs w:val="24"/>
        </w:rPr>
        <w:t xml:space="preserve">Volume 15, Issue1 </w:t>
      </w:r>
      <w:hyperlink r:id="rId8" w:history="1">
        <w:r w:rsidRPr="00A90A4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https://doi.org/10.1111/aspp.12679. Pages 63-82</w:t>
        </w:r>
      </w:hyperlink>
      <w:r w:rsidRPr="00A90A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B2E83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26</w:t>
      </w:r>
    </w:p>
    <w:p w14:paraId="56445638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627FC274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</w:p>
    <w:p w14:paraId="5A53CD48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Liff, Adam P. and Phillip Y. Lipscy. "Japan Transformed? The Foreign Policy Legacy of the Abe Government."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The Journal of Japanese Studies</w:t>
      </w:r>
      <w:r w:rsidRPr="00A90A4E">
        <w:rPr>
          <w:rFonts w:ascii="Times New Roman" w:hAnsi="Times New Roman" w:cs="Times New Roman"/>
          <w:sz w:val="24"/>
          <w:szCs w:val="24"/>
        </w:rPr>
        <w:t>, vol. 48 no. 1, 2022, p. 123-147. Project MUSE, https://doi.org/10.1353/jjs.2022.0005. 25 PAGES</w:t>
      </w:r>
    </w:p>
    <w:p w14:paraId="5BF727A2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25</w:t>
      </w:r>
    </w:p>
    <w:p w14:paraId="33B861F2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3D2D9161" w14:textId="77777777" w:rsidR="008A0404" w:rsidRPr="00A90A4E" w:rsidRDefault="008A0404" w:rsidP="00EE014C">
      <w:pPr>
        <w:rPr>
          <w:rFonts w:ascii="Times New Roman" w:hAnsi="Times New Roman" w:cs="Times New Roman"/>
          <w:sz w:val="24"/>
          <w:szCs w:val="24"/>
        </w:rPr>
      </w:pPr>
    </w:p>
    <w:p w14:paraId="6296A945" w14:textId="7F7DE680" w:rsidR="008A0404" w:rsidRPr="00A90A4E" w:rsidRDefault="008A0404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Lind, Jennifer. 2024. Back to Bipolarity: How China's Rise Transformed the Balance of Power. International Security 2024; 49 (2): 7–55. doi: https://doi.org/10.1162/isec_a_00494</w:t>
      </w:r>
    </w:p>
    <w:p w14:paraId="795CCB1A" w14:textId="33788B50" w:rsidR="008A0404" w:rsidRPr="00A90A4E" w:rsidRDefault="008A0404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47</w:t>
      </w:r>
    </w:p>
    <w:p w14:paraId="77E88C85" w14:textId="77777777" w:rsidR="008A0404" w:rsidRPr="00A90A4E" w:rsidRDefault="008A0404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797E324E" w14:textId="77777777" w:rsidR="008A0404" w:rsidRPr="00A90A4E" w:rsidRDefault="008A0404" w:rsidP="001B1E0A">
      <w:pPr>
        <w:rPr>
          <w:rFonts w:ascii="Times New Roman" w:hAnsi="Times New Roman" w:cs="Times New Roman"/>
          <w:sz w:val="24"/>
          <w:szCs w:val="24"/>
        </w:rPr>
      </w:pPr>
    </w:p>
    <w:p w14:paraId="1DCD796A" w14:textId="0F46EC95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Löfflmann, G</w:t>
      </w:r>
      <w:r w:rsidR="00EE014C" w:rsidRPr="00A90A4E">
        <w:rPr>
          <w:rFonts w:ascii="Times New Roman" w:hAnsi="Times New Roman" w:cs="Times New Roman"/>
          <w:sz w:val="24"/>
          <w:szCs w:val="24"/>
        </w:rPr>
        <w:t>eorg</w:t>
      </w:r>
      <w:r w:rsidRPr="00A90A4E">
        <w:rPr>
          <w:rFonts w:ascii="Times New Roman" w:hAnsi="Times New Roman" w:cs="Times New Roman"/>
          <w:sz w:val="24"/>
          <w:szCs w:val="24"/>
        </w:rPr>
        <w:t xml:space="preserve">. </w:t>
      </w:r>
      <w:r w:rsidR="00DD769A" w:rsidRPr="00A90A4E">
        <w:rPr>
          <w:rFonts w:ascii="Times New Roman" w:hAnsi="Times New Roman" w:cs="Times New Roman"/>
          <w:sz w:val="24"/>
          <w:szCs w:val="24"/>
        </w:rPr>
        <w:t>(2023) ‘</w:t>
      </w:r>
      <w:r w:rsidRPr="00A90A4E">
        <w:rPr>
          <w:rFonts w:ascii="Times New Roman" w:hAnsi="Times New Roman" w:cs="Times New Roman"/>
          <w:sz w:val="24"/>
          <w:szCs w:val="24"/>
        </w:rPr>
        <w:t>The Bush Doctrine redux: changes and continuities in American grand strategy since ‘9/11’.</w:t>
      </w:r>
      <w:r w:rsidR="00DD769A" w:rsidRPr="00A90A4E">
        <w:rPr>
          <w:rFonts w:ascii="Times New Roman" w:hAnsi="Times New Roman" w:cs="Times New Roman"/>
          <w:sz w:val="24"/>
          <w:szCs w:val="24"/>
        </w:rPr>
        <w:t>’</w:t>
      </w:r>
      <w:r w:rsidRPr="00A90A4E">
        <w:rPr>
          <w:rFonts w:ascii="Times New Roman" w:hAnsi="Times New Roman" w:cs="Times New Roman"/>
          <w:sz w:val="24"/>
          <w:szCs w:val="24"/>
        </w:rPr>
        <w:t xml:space="preserve"> </w:t>
      </w:r>
      <w:r w:rsidR="00DD769A" w:rsidRPr="00A90A4E">
        <w:rPr>
          <w:rFonts w:ascii="Times New Roman" w:hAnsi="Times New Roman" w:cs="Times New Roman"/>
          <w:sz w:val="24"/>
          <w:szCs w:val="24"/>
        </w:rPr>
        <w:t>International Politics</w:t>
      </w:r>
      <w:r w:rsidRPr="00A90A4E">
        <w:rPr>
          <w:rFonts w:ascii="Times New Roman" w:hAnsi="Times New Roman" w:cs="Times New Roman"/>
          <w:sz w:val="24"/>
          <w:szCs w:val="24"/>
        </w:rPr>
        <w:t xml:space="preserve">. https://doi.org/10.1057/s41311-023-00461-9  </w:t>
      </w:r>
    </w:p>
    <w:p w14:paraId="5165794E" w14:textId="633EE717" w:rsidR="001B1E0A" w:rsidRPr="00A90A4E" w:rsidRDefault="001B1E0A" w:rsidP="001B1E0A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22</w:t>
      </w:r>
    </w:p>
    <w:p w14:paraId="5C054673" w14:textId="5AF9FA4B" w:rsidR="00EE014C" w:rsidRPr="00A90A4E" w:rsidRDefault="001B1E0A" w:rsidP="008A0404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689D9831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00E482F8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lastRenderedPageBreak/>
        <w:t>Mearsheimer, John 2021. ‘The Inevitable Rivalry: America, China, and the Tragedy of Great-Power Politics November/December 2021 https://www.foreignaffairs.com/articles/china/2021-10-19/inevitable-rivalry-cold-war</w:t>
      </w:r>
      <w:r w:rsidRPr="00A90A4E">
        <w:rPr>
          <w:rFonts w:ascii="Times New Roman" w:hAnsi="Times New Roman" w:cs="Times New Roman"/>
          <w:sz w:val="24"/>
          <w:szCs w:val="24"/>
        </w:rPr>
        <w:tab/>
      </w:r>
      <w:r w:rsidRPr="00A90A4E">
        <w:rPr>
          <w:rFonts w:ascii="Times New Roman" w:hAnsi="Times New Roman" w:cs="Times New Roman"/>
          <w:sz w:val="24"/>
          <w:szCs w:val="24"/>
        </w:rPr>
        <w:tab/>
      </w:r>
    </w:p>
    <w:p w14:paraId="59811E89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10</w:t>
      </w:r>
    </w:p>
    <w:p w14:paraId="497D61AF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5ADA0F13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</w:p>
    <w:p w14:paraId="7374B77B" w14:textId="31E9366F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O’Shea, P., &amp; Maslow, S. (2024). Rethinking change in Japan’s security policy: punctuated equilibrium theory and Japan’s response to the Russian invasion of Ukraine. Policy Studies, 45(3–4), 653–676. 24 PAGES</w:t>
      </w:r>
    </w:p>
    <w:p w14:paraId="5FAFEBAF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24</w:t>
      </w:r>
    </w:p>
    <w:p w14:paraId="7AF1781B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1C99945A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</w:p>
    <w:p w14:paraId="4ADD13F1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O’Shea, Paul (2015). How Economic, Strategic, and Domestic Factors Shape Patterns of Conflict and Cooperation in the East China Sea Dispute.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Asian Survey</w:t>
      </w:r>
      <w:r w:rsidRPr="00A90A4E">
        <w:rPr>
          <w:rFonts w:ascii="Times New Roman" w:hAnsi="Times New Roman" w:cs="Times New Roman"/>
          <w:sz w:val="24"/>
          <w:szCs w:val="24"/>
        </w:rPr>
        <w:t>, Vol. 55, No. 3 (May/June 2015), pp. 548-571 24 PAGES</w:t>
      </w:r>
    </w:p>
    <w:p w14:paraId="1E52D6D3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24</w:t>
      </w:r>
    </w:p>
    <w:p w14:paraId="6B08210F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20020E18" w14:textId="77777777" w:rsidR="00EE014C" w:rsidRPr="00A90A4E" w:rsidRDefault="00EE014C" w:rsidP="001B1E0A">
      <w:pPr>
        <w:rPr>
          <w:rFonts w:ascii="Times New Roman" w:hAnsi="Times New Roman" w:cs="Times New Roman"/>
          <w:sz w:val="24"/>
          <w:szCs w:val="24"/>
        </w:rPr>
      </w:pPr>
    </w:p>
    <w:p w14:paraId="6C085263" w14:textId="4FC96CBC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Raymond, M., &amp; Welch, D. A. (2022). ‘What’s Really Going </w:t>
      </w:r>
      <w:proofErr w:type="gramStart"/>
      <w:r w:rsidRPr="00A90A4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A90A4E">
        <w:rPr>
          <w:rFonts w:ascii="Times New Roman" w:hAnsi="Times New Roman" w:cs="Times New Roman"/>
          <w:sz w:val="24"/>
          <w:szCs w:val="24"/>
        </w:rPr>
        <w:t xml:space="preserve"> in the South China Sea?’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Journal of Current Southeast Asian Affairs</w:t>
      </w:r>
      <w:r w:rsidRPr="00A90A4E">
        <w:rPr>
          <w:rFonts w:ascii="Times New Roman" w:hAnsi="Times New Roman" w:cs="Times New Roman"/>
          <w:sz w:val="24"/>
          <w:szCs w:val="24"/>
        </w:rPr>
        <w:t xml:space="preserve">, 41(2), 214-239. https://doi.org/10.1177/18681034221086291  </w:t>
      </w:r>
    </w:p>
    <w:p w14:paraId="35F2B1C6" w14:textId="2D21973D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26</w:t>
      </w:r>
    </w:p>
    <w:p w14:paraId="3A9AB758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22551AD2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5BCBBD87" w14:textId="47B32945" w:rsidR="00472B10" w:rsidRPr="00A90A4E" w:rsidRDefault="00472B10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Shin, Soon-Ok. 2025 Steering a middle path in Sino-US rivalry: contending middlepowerism and South Korea’s </w:t>
      </w:r>
      <w:proofErr w:type="gramStart"/>
      <w:r w:rsidRPr="00A90A4E">
        <w:rPr>
          <w:rFonts w:ascii="Times New Roman" w:hAnsi="Times New Roman" w:cs="Times New Roman"/>
          <w:sz w:val="24"/>
          <w:szCs w:val="24"/>
        </w:rPr>
        <w:t>challenges  International</w:t>
      </w:r>
      <w:proofErr w:type="gramEnd"/>
      <w:r w:rsidRPr="00A90A4E">
        <w:rPr>
          <w:rFonts w:ascii="Times New Roman" w:hAnsi="Times New Roman" w:cs="Times New Roman"/>
          <w:sz w:val="24"/>
          <w:szCs w:val="24"/>
        </w:rPr>
        <w:t xml:space="preserve"> Relations of the Asia-Pacific, Volume 25, Issue 2, 2025, lcae013, https://doi.org/10.1093/irap/lcae013</w:t>
      </w:r>
    </w:p>
    <w:p w14:paraId="397A6EBC" w14:textId="556364BE" w:rsidR="00472B10" w:rsidRPr="00A90A4E" w:rsidRDefault="00472B10" w:rsidP="00472B10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42</w:t>
      </w:r>
    </w:p>
    <w:p w14:paraId="28F6FDC9" w14:textId="77777777" w:rsidR="00472B10" w:rsidRPr="00A90A4E" w:rsidRDefault="00472B10" w:rsidP="00472B10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607A4F76" w14:textId="77777777" w:rsidR="00472B10" w:rsidRPr="00A90A4E" w:rsidRDefault="00472B10" w:rsidP="00F974DB">
      <w:pPr>
        <w:rPr>
          <w:rFonts w:ascii="Times New Roman" w:hAnsi="Times New Roman" w:cs="Times New Roman"/>
          <w:sz w:val="24"/>
          <w:szCs w:val="24"/>
        </w:rPr>
      </w:pPr>
    </w:p>
    <w:p w14:paraId="164D8BDE" w14:textId="239CD0A5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 xml:space="preserve">Suisheng Zhao 2020. ‘East Asian Disorder: China and the South China Sea Disputes’,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Asian Survey</w:t>
      </w:r>
      <w:r w:rsidRPr="00A90A4E">
        <w:rPr>
          <w:rFonts w:ascii="Times New Roman" w:hAnsi="Times New Roman" w:cs="Times New Roman"/>
          <w:sz w:val="24"/>
          <w:szCs w:val="24"/>
        </w:rPr>
        <w:t xml:space="preserve"> 60 (3): 490–509 https://doi.org/10.1525/as.2020.60.3.490 </w:t>
      </w:r>
    </w:p>
    <w:p w14:paraId="0EC508B7" w14:textId="0E87D6C8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20</w:t>
      </w:r>
    </w:p>
    <w:p w14:paraId="37EC0050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71FCAA8E" w14:textId="77777777" w:rsidR="00EE014C" w:rsidRPr="00A90A4E" w:rsidRDefault="00EE014C" w:rsidP="00F974DB">
      <w:pPr>
        <w:rPr>
          <w:rFonts w:ascii="Times New Roman" w:hAnsi="Times New Roman" w:cs="Times New Roman"/>
          <w:sz w:val="24"/>
          <w:szCs w:val="24"/>
        </w:rPr>
      </w:pPr>
    </w:p>
    <w:p w14:paraId="2B8015B6" w14:textId="33EF1C5D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Tamaki, T</w:t>
      </w:r>
      <w:r w:rsidR="00EE014C" w:rsidRPr="00A90A4E">
        <w:rPr>
          <w:rFonts w:ascii="Times New Roman" w:hAnsi="Times New Roman" w:cs="Times New Roman"/>
          <w:sz w:val="24"/>
          <w:szCs w:val="24"/>
        </w:rPr>
        <w:t>aku</w:t>
      </w:r>
      <w:r w:rsidRPr="00A90A4E">
        <w:rPr>
          <w:rFonts w:ascii="Times New Roman" w:hAnsi="Times New Roman" w:cs="Times New Roman"/>
          <w:sz w:val="24"/>
          <w:szCs w:val="24"/>
        </w:rPr>
        <w:t xml:space="preserve">. (2020). ‘It takes two to Tango: the difficult Japan–South Korea relations as clash of realities.’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Japanese Journal of Political Science</w:t>
      </w:r>
      <w:r w:rsidRPr="00A90A4E">
        <w:rPr>
          <w:rFonts w:ascii="Times New Roman" w:hAnsi="Times New Roman" w:cs="Times New Roman"/>
          <w:sz w:val="24"/>
          <w:szCs w:val="24"/>
        </w:rPr>
        <w:t xml:space="preserve">, 21(1), 1–18. doi:10.1017/S1468109919000161 </w:t>
      </w:r>
    </w:p>
    <w:p w14:paraId="4BC24F16" w14:textId="494BCFD9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19</w:t>
      </w:r>
    </w:p>
    <w:p w14:paraId="7860E74A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38B9D237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p w14:paraId="16ECD97E" w14:textId="08BD5D79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Wu, Z</w:t>
      </w:r>
      <w:r w:rsidR="00B92120" w:rsidRPr="00A90A4E">
        <w:rPr>
          <w:rFonts w:ascii="Times New Roman" w:hAnsi="Times New Roman" w:cs="Times New Roman"/>
          <w:sz w:val="24"/>
          <w:szCs w:val="24"/>
        </w:rPr>
        <w:t>hengyu</w:t>
      </w:r>
      <w:r w:rsidRPr="00A90A4E">
        <w:rPr>
          <w:rFonts w:ascii="Times New Roman" w:hAnsi="Times New Roman" w:cs="Times New Roman"/>
          <w:sz w:val="24"/>
          <w:szCs w:val="24"/>
        </w:rPr>
        <w:t xml:space="preserve">. (2022). ‘Grand strategy and China’s sea power: A review essay.’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Journal of Strategic Studies</w:t>
      </w:r>
      <w:r w:rsidRPr="00A90A4E">
        <w:rPr>
          <w:rFonts w:ascii="Times New Roman" w:hAnsi="Times New Roman" w:cs="Times New Roman"/>
          <w:sz w:val="24"/>
          <w:szCs w:val="24"/>
        </w:rPr>
        <w:t xml:space="preserve">, 45(6–7), 1071–1082. https://doi.org/10.1080/01402390.2021.1903883 </w:t>
      </w:r>
      <w:r w:rsidRPr="00A90A4E">
        <w:rPr>
          <w:rFonts w:ascii="Times New Roman" w:hAnsi="Times New Roman" w:cs="Times New Roman"/>
          <w:sz w:val="24"/>
          <w:szCs w:val="24"/>
        </w:rPr>
        <w:tab/>
      </w:r>
    </w:p>
    <w:p w14:paraId="176085AD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12</w:t>
      </w:r>
    </w:p>
    <w:p w14:paraId="6CF4FB96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3F263D68" w14:textId="77777777" w:rsidR="00EE014C" w:rsidRPr="00A90A4E" w:rsidRDefault="00EE014C" w:rsidP="00F974DB">
      <w:pPr>
        <w:rPr>
          <w:rFonts w:ascii="Times New Roman" w:hAnsi="Times New Roman" w:cs="Times New Roman"/>
          <w:sz w:val="24"/>
          <w:szCs w:val="24"/>
        </w:rPr>
      </w:pPr>
    </w:p>
    <w:p w14:paraId="5C151642" w14:textId="63B79A89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Yan</w:t>
      </w:r>
      <w:r w:rsidR="00B92120" w:rsidRPr="00A90A4E">
        <w:rPr>
          <w:rFonts w:ascii="Times New Roman" w:hAnsi="Times New Roman" w:cs="Times New Roman"/>
          <w:sz w:val="24"/>
          <w:szCs w:val="24"/>
        </w:rPr>
        <w:t>,</w:t>
      </w:r>
      <w:r w:rsidRPr="00A90A4E">
        <w:rPr>
          <w:rFonts w:ascii="Times New Roman" w:hAnsi="Times New Roman" w:cs="Times New Roman"/>
          <w:sz w:val="24"/>
          <w:szCs w:val="24"/>
        </w:rPr>
        <w:t xml:space="preserve"> Xuetong (2021). ‘Becoming Strong: The New Chinese Foreign Policy’, July/August </w:t>
      </w:r>
      <w:r w:rsidRPr="00A90A4E">
        <w:rPr>
          <w:rFonts w:ascii="Times New Roman" w:hAnsi="Times New Roman" w:cs="Times New Roman"/>
          <w:i/>
          <w:iCs/>
          <w:sz w:val="24"/>
          <w:szCs w:val="24"/>
        </w:rPr>
        <w:t>Foreign Affairs</w:t>
      </w:r>
      <w:r w:rsidRPr="00A90A4E">
        <w:rPr>
          <w:rFonts w:ascii="Times New Roman" w:hAnsi="Times New Roman" w:cs="Times New Roman"/>
          <w:sz w:val="24"/>
          <w:szCs w:val="24"/>
        </w:rPr>
        <w:t xml:space="preserve"> pp. 40-49</w:t>
      </w:r>
    </w:p>
    <w:p w14:paraId="3003CA6E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9</w:t>
      </w:r>
    </w:p>
    <w:p w14:paraId="1C799962" w14:textId="77777777" w:rsidR="00EE014C" w:rsidRPr="00A90A4E" w:rsidRDefault="00EE014C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4EC59B10" w14:textId="77777777" w:rsidR="00472B10" w:rsidRPr="00A90A4E" w:rsidRDefault="00472B10" w:rsidP="00EE014C">
      <w:pPr>
        <w:rPr>
          <w:rFonts w:ascii="Times New Roman" w:hAnsi="Times New Roman" w:cs="Times New Roman"/>
          <w:sz w:val="24"/>
          <w:szCs w:val="24"/>
        </w:rPr>
      </w:pPr>
    </w:p>
    <w:p w14:paraId="13439DFE" w14:textId="0A5FD6C6" w:rsidR="00472B10" w:rsidRPr="00A90A4E" w:rsidRDefault="00472B10" w:rsidP="00EE014C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Yeo, A 2024, ‘Can South Korea Really Develop a Grand Strategy?’, Asia Policy, vol. 19, no. 1, pp. 136–140</w:t>
      </w:r>
    </w:p>
    <w:p w14:paraId="70BE5690" w14:textId="2259BC5C" w:rsidR="00472B10" w:rsidRPr="00A90A4E" w:rsidRDefault="00472B10" w:rsidP="00472B10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Pages to read for the students: 4</w:t>
      </w:r>
    </w:p>
    <w:p w14:paraId="510BBF42" w14:textId="77777777" w:rsidR="00472B10" w:rsidRPr="00A90A4E" w:rsidRDefault="00472B10" w:rsidP="00472B10">
      <w:pPr>
        <w:rPr>
          <w:rFonts w:ascii="Times New Roman" w:hAnsi="Times New Roman" w:cs="Times New Roman"/>
          <w:sz w:val="24"/>
          <w:szCs w:val="24"/>
        </w:rPr>
      </w:pPr>
      <w:r w:rsidRPr="00A90A4E">
        <w:rPr>
          <w:rFonts w:ascii="Times New Roman" w:hAnsi="Times New Roman" w:cs="Times New Roman"/>
          <w:sz w:val="24"/>
          <w:szCs w:val="24"/>
        </w:rPr>
        <w:t>&gt; Available at LUBsearch</w:t>
      </w:r>
    </w:p>
    <w:p w14:paraId="125B539A" w14:textId="77777777" w:rsidR="00F974DB" w:rsidRPr="00A90A4E" w:rsidRDefault="00F974DB" w:rsidP="00F974DB">
      <w:pPr>
        <w:rPr>
          <w:rFonts w:ascii="Times New Roman" w:hAnsi="Times New Roman" w:cs="Times New Roman"/>
          <w:sz w:val="24"/>
          <w:szCs w:val="24"/>
        </w:rPr>
      </w:pPr>
    </w:p>
    <w:sectPr w:rsidR="00F974DB" w:rsidRPr="00A90A4E" w:rsidSect="0071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A"/>
    <w:rsid w:val="000162DD"/>
    <w:rsid w:val="001B1E0A"/>
    <w:rsid w:val="00472B10"/>
    <w:rsid w:val="004C146A"/>
    <w:rsid w:val="0061408C"/>
    <w:rsid w:val="0071267C"/>
    <w:rsid w:val="008A0404"/>
    <w:rsid w:val="00A90A4E"/>
    <w:rsid w:val="00AA0EC3"/>
    <w:rsid w:val="00AD61E1"/>
    <w:rsid w:val="00B92120"/>
    <w:rsid w:val="00BA3B2D"/>
    <w:rsid w:val="00C37283"/>
    <w:rsid w:val="00CC2B70"/>
    <w:rsid w:val="00CF1014"/>
    <w:rsid w:val="00DD769A"/>
    <w:rsid w:val="00DE7EE6"/>
    <w:rsid w:val="00E05156"/>
    <w:rsid w:val="00EE014C"/>
    <w:rsid w:val="00F0181B"/>
    <w:rsid w:val="00F974DB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C38"/>
  <w15:chartTrackingRefBased/>
  <w15:docId w15:val="{3A465EC2-3940-4E9A-85B3-9264ECDB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aspp.12679.%20Pages%2063-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0163660X.2020.18499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3071847.2020.1767364" TargetMode="External"/><Relationship Id="rId5" Type="http://schemas.openxmlformats.org/officeDocument/2006/relationships/hyperlink" Target="https://oxfordre.com/internationalstudies/view/10.1093/acrefore/9780190846626.001.0001/acrefore-9780190846626-e-3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1016/j.marpol.2024.1062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1401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O'shea</dc:creator>
  <cp:keywords/>
  <dc:description/>
  <cp:lastModifiedBy>Paul O'shea</cp:lastModifiedBy>
  <cp:revision>4</cp:revision>
  <dcterms:created xsi:type="dcterms:W3CDTF">2025-05-14T07:00:00Z</dcterms:created>
  <dcterms:modified xsi:type="dcterms:W3CDTF">2025-05-14T16:12:00Z</dcterms:modified>
</cp:coreProperties>
</file>