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C953D" w14:textId="77777777" w:rsidR="00701D22" w:rsidRDefault="00701D22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8"/>
          <w:szCs w:val="28"/>
          <w:lang w:val="sv-SE"/>
        </w:rPr>
      </w:pPr>
      <w:bookmarkStart w:id="0" w:name="_GoBack"/>
      <w:bookmarkEnd w:id="0"/>
    </w:p>
    <w:p w14:paraId="16D62273" w14:textId="77777777" w:rsidR="00701D22" w:rsidRDefault="00701D22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8"/>
          <w:szCs w:val="28"/>
          <w:lang w:val="sv-SE"/>
        </w:rPr>
      </w:pPr>
    </w:p>
    <w:p w14:paraId="6685F627" w14:textId="10D8BF39" w:rsidR="003C7330" w:rsidRDefault="003C7330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8"/>
          <w:szCs w:val="28"/>
        </w:rPr>
      </w:pPr>
      <w:r w:rsidRPr="00B30B0E">
        <w:rPr>
          <w:rFonts w:ascii="Times New Roman" w:hAnsi="Times New Roman"/>
          <w:b/>
          <w:bCs/>
          <w:sz w:val="28"/>
          <w:szCs w:val="28"/>
        </w:rPr>
        <w:t>Reading list for</w:t>
      </w:r>
    </w:p>
    <w:p w14:paraId="662C962B" w14:textId="77777777" w:rsidR="00CD2053" w:rsidRPr="00B30B0E" w:rsidRDefault="00CD2053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8"/>
          <w:szCs w:val="28"/>
        </w:rPr>
      </w:pPr>
    </w:p>
    <w:p w14:paraId="6CCC2438" w14:textId="77777777" w:rsidR="003C7330" w:rsidRPr="00B30B0E" w:rsidRDefault="003C7330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B30B0E">
        <w:rPr>
          <w:rFonts w:ascii="Times New Roman" w:hAnsi="Times New Roman"/>
          <w:b/>
          <w:bCs/>
          <w:sz w:val="28"/>
          <w:szCs w:val="28"/>
        </w:rPr>
        <w:t>FIMT</w:t>
      </w:r>
      <w:r w:rsidR="003D2234" w:rsidRPr="00B30B0E">
        <w:rPr>
          <w:rFonts w:ascii="Times New Roman" w:hAnsi="Times New Roman"/>
          <w:b/>
          <w:bCs/>
          <w:sz w:val="28"/>
          <w:szCs w:val="28"/>
        </w:rPr>
        <w:t xml:space="preserve">01 </w:t>
      </w:r>
      <w:r w:rsidRPr="00B30B0E">
        <w:rPr>
          <w:rFonts w:ascii="Times New Roman" w:hAnsi="Times New Roman"/>
          <w:i/>
          <w:iCs/>
          <w:sz w:val="28"/>
          <w:szCs w:val="28"/>
          <w:lang w:eastAsia="en-US"/>
        </w:rPr>
        <w:t xml:space="preserve">Film and Media History: Introductory Course with Method </w:t>
      </w:r>
    </w:p>
    <w:p w14:paraId="29F335AF" w14:textId="76BDB956" w:rsidR="003D2234" w:rsidRPr="00B30B0E" w:rsidRDefault="003C7330" w:rsidP="003C7330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Cs/>
          <w:sz w:val="28"/>
          <w:szCs w:val="28"/>
        </w:rPr>
      </w:pPr>
      <w:r w:rsidRPr="00B30B0E">
        <w:rPr>
          <w:rFonts w:ascii="Times New Roman" w:hAnsi="Times New Roman"/>
          <w:iCs/>
          <w:sz w:val="28"/>
          <w:szCs w:val="28"/>
          <w:lang w:eastAsia="en-US"/>
        </w:rPr>
        <w:t>(15 credit</w:t>
      </w:r>
      <w:r w:rsidR="00576C17" w:rsidRPr="00B30B0E">
        <w:rPr>
          <w:rFonts w:ascii="Times New Roman" w:hAnsi="Times New Roman"/>
          <w:iCs/>
          <w:sz w:val="28"/>
          <w:szCs w:val="28"/>
          <w:lang w:eastAsia="en-US"/>
        </w:rPr>
        <w:t>s)</w:t>
      </w:r>
      <w:r w:rsidR="0098452E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B30B0E">
        <w:rPr>
          <w:rFonts w:ascii="Times New Roman" w:hAnsi="Times New Roman"/>
          <w:sz w:val="28"/>
          <w:szCs w:val="28"/>
        </w:rPr>
        <w:t xml:space="preserve">Autumn semester </w:t>
      </w:r>
      <w:r w:rsidR="003D2234" w:rsidRPr="00B30B0E">
        <w:rPr>
          <w:rFonts w:ascii="Times New Roman" w:hAnsi="Times New Roman"/>
          <w:sz w:val="28"/>
          <w:szCs w:val="28"/>
        </w:rPr>
        <w:t>20</w:t>
      </w:r>
      <w:r w:rsidR="0098452E">
        <w:rPr>
          <w:rFonts w:ascii="Times New Roman" w:hAnsi="Times New Roman"/>
          <w:sz w:val="28"/>
          <w:szCs w:val="28"/>
        </w:rPr>
        <w:t>21</w:t>
      </w:r>
    </w:p>
    <w:p w14:paraId="18CA3C2A" w14:textId="77777777" w:rsidR="003C7330" w:rsidRPr="00B30B0E" w:rsidRDefault="003C7330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8"/>
          <w:szCs w:val="28"/>
        </w:rPr>
      </w:pPr>
    </w:p>
    <w:p w14:paraId="725F38D6" w14:textId="0B6D8414" w:rsidR="003D2234" w:rsidRPr="00B30B0E" w:rsidRDefault="00262833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D2053">
        <w:rPr>
          <w:rFonts w:ascii="Times New Roman" w:hAnsi="Times New Roman"/>
          <w:sz w:val="28"/>
          <w:szCs w:val="28"/>
        </w:rPr>
        <w:t>C</w:t>
      </w:r>
      <w:r w:rsidR="003C7330" w:rsidRPr="00B30B0E">
        <w:rPr>
          <w:rFonts w:ascii="Times New Roman" w:hAnsi="Times New Roman"/>
          <w:sz w:val="28"/>
          <w:szCs w:val="28"/>
        </w:rPr>
        <w:t xml:space="preserve">onfirmed by </w:t>
      </w:r>
      <w:r w:rsidR="00CD2053">
        <w:rPr>
          <w:rFonts w:ascii="Times New Roman" w:hAnsi="Times New Roman"/>
          <w:sz w:val="28"/>
          <w:szCs w:val="28"/>
        </w:rPr>
        <w:t>the b</w:t>
      </w:r>
      <w:r w:rsidR="00B30B0E" w:rsidRPr="00B30B0E">
        <w:rPr>
          <w:rFonts w:ascii="Times New Roman" w:hAnsi="Times New Roman"/>
          <w:sz w:val="28"/>
          <w:szCs w:val="28"/>
        </w:rPr>
        <w:t>oard of Sect</w:t>
      </w:r>
      <w:r w:rsidR="00B30B0E">
        <w:rPr>
          <w:rFonts w:ascii="Times New Roman" w:hAnsi="Times New Roman"/>
          <w:sz w:val="28"/>
          <w:szCs w:val="28"/>
        </w:rPr>
        <w:t>ion 2, SOL</w:t>
      </w:r>
      <w:r w:rsidR="00DB4958">
        <w:rPr>
          <w:rFonts w:ascii="Times New Roman" w:hAnsi="Times New Roman"/>
          <w:sz w:val="28"/>
          <w:szCs w:val="28"/>
        </w:rPr>
        <w:t>,</w:t>
      </w:r>
      <w:r w:rsidR="001F780E" w:rsidRPr="00B30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June </w:t>
      </w:r>
      <w:r w:rsidR="00B459D9" w:rsidRPr="00B30B0E">
        <w:rPr>
          <w:rFonts w:ascii="Times New Roman" w:hAnsi="Times New Roman"/>
          <w:sz w:val="28"/>
          <w:szCs w:val="28"/>
        </w:rPr>
        <w:t>20</w:t>
      </w:r>
      <w:r w:rsidR="00B30B0E" w:rsidRPr="00B30B0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)</w:t>
      </w:r>
    </w:p>
    <w:p w14:paraId="448B5AB7" w14:textId="77777777" w:rsidR="00576C17" w:rsidRPr="00B30B0E" w:rsidRDefault="00576C17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8"/>
          <w:szCs w:val="28"/>
        </w:rPr>
      </w:pPr>
    </w:p>
    <w:p w14:paraId="7E75E85E" w14:textId="77777777" w:rsidR="006D2269" w:rsidRPr="00B30B0E" w:rsidRDefault="006D2269" w:rsidP="00576C17">
      <w:pPr>
        <w:pStyle w:val="Ingetavstnd"/>
        <w:ind w:left="-1134"/>
        <w:rPr>
          <w:rFonts w:ascii="Times New Roman" w:hAnsi="Times New Roman"/>
          <w:sz w:val="28"/>
          <w:szCs w:val="28"/>
          <w:u w:val="single"/>
        </w:rPr>
      </w:pPr>
    </w:p>
    <w:p w14:paraId="0C604E52" w14:textId="507E6C97" w:rsidR="006D2269" w:rsidRPr="00B30B0E" w:rsidRDefault="00A82B73" w:rsidP="00576C17">
      <w:pPr>
        <w:pStyle w:val="Ingetavstnd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B30B0E">
        <w:rPr>
          <w:rFonts w:ascii="Times New Roman" w:hAnsi="Times New Roman"/>
          <w:sz w:val="28"/>
          <w:szCs w:val="28"/>
        </w:rPr>
        <w:t>Balbi</w:t>
      </w:r>
      <w:proofErr w:type="spellEnd"/>
      <w:r w:rsidRPr="00B30B0E">
        <w:rPr>
          <w:rFonts w:ascii="Times New Roman" w:hAnsi="Times New Roman"/>
          <w:sz w:val="28"/>
          <w:szCs w:val="28"/>
        </w:rPr>
        <w:t>, Gabriele,</w:t>
      </w:r>
      <w:r w:rsidR="007A00FF" w:rsidRPr="00B30B0E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="007A00FF" w:rsidRPr="00B30B0E">
        <w:rPr>
          <w:rFonts w:ascii="Times New Roman" w:hAnsi="Times New Roman"/>
          <w:sz w:val="28"/>
          <w:szCs w:val="28"/>
        </w:rPr>
        <w:t>Magaudda</w:t>
      </w:r>
      <w:proofErr w:type="spellEnd"/>
      <w:r w:rsidR="007A00FF" w:rsidRPr="00B30B0E">
        <w:rPr>
          <w:rFonts w:ascii="Times New Roman" w:hAnsi="Times New Roman"/>
          <w:sz w:val="28"/>
          <w:szCs w:val="28"/>
        </w:rPr>
        <w:t>, Paolo,</w:t>
      </w:r>
      <w:r w:rsidRPr="00B30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B0E">
        <w:rPr>
          <w:rFonts w:ascii="Times New Roman" w:hAnsi="Times New Roman"/>
          <w:i/>
          <w:sz w:val="28"/>
          <w:szCs w:val="28"/>
        </w:rPr>
        <w:t>A</w:t>
      </w:r>
      <w:proofErr w:type="gramEnd"/>
      <w:r w:rsidRPr="00B30B0E">
        <w:rPr>
          <w:rFonts w:ascii="Times New Roman" w:hAnsi="Times New Roman"/>
          <w:i/>
          <w:sz w:val="28"/>
          <w:szCs w:val="28"/>
        </w:rPr>
        <w:t xml:space="preserve"> History of Digital Media</w:t>
      </w:r>
      <w:r w:rsidR="007A00FF" w:rsidRPr="00B30B0E">
        <w:rPr>
          <w:rFonts w:ascii="Times New Roman" w:hAnsi="Times New Roman"/>
          <w:i/>
          <w:sz w:val="28"/>
          <w:szCs w:val="28"/>
        </w:rPr>
        <w:t>: An Intermedia and Global Perspective</w:t>
      </w:r>
      <w:r w:rsidRPr="00B30B0E">
        <w:rPr>
          <w:rFonts w:ascii="Times New Roman" w:hAnsi="Times New Roman"/>
          <w:sz w:val="28"/>
          <w:szCs w:val="28"/>
        </w:rPr>
        <w:t>, London: Routledge 2018, 282 pp.</w:t>
      </w:r>
    </w:p>
    <w:p w14:paraId="4A1467C5" w14:textId="77777777" w:rsidR="003D2234" w:rsidRPr="00B30B0E" w:rsidRDefault="003D2234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8"/>
          <w:szCs w:val="28"/>
        </w:rPr>
      </w:pPr>
    </w:p>
    <w:p w14:paraId="0BDDDE7D" w14:textId="07E59DC3" w:rsidR="003D2234" w:rsidRDefault="003D2234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  <w:r w:rsidRPr="003C7330">
        <w:rPr>
          <w:rFonts w:ascii="Times New Roman" w:hAnsi="Times New Roman"/>
          <w:sz w:val="28"/>
          <w:szCs w:val="28"/>
        </w:rPr>
        <w:t xml:space="preserve">Bolin, Göran &amp; Michael </w:t>
      </w:r>
      <w:proofErr w:type="spellStart"/>
      <w:r w:rsidRPr="003C7330">
        <w:rPr>
          <w:rFonts w:ascii="Times New Roman" w:hAnsi="Times New Roman"/>
          <w:sz w:val="28"/>
          <w:szCs w:val="28"/>
        </w:rPr>
        <w:t>Forsman</w:t>
      </w:r>
      <w:proofErr w:type="spellEnd"/>
      <w:r w:rsidRPr="003C7330">
        <w:rPr>
          <w:rFonts w:ascii="Times New Roman" w:hAnsi="Times New Roman"/>
          <w:sz w:val="28"/>
          <w:szCs w:val="28"/>
        </w:rPr>
        <w:t xml:space="preserve"> (1996 – 1998)</w:t>
      </w:r>
      <w:proofErr w:type="gramStart"/>
      <w:r w:rsidRPr="003C7330">
        <w:rPr>
          <w:rFonts w:ascii="Times New Roman" w:hAnsi="Times New Roman"/>
          <w:sz w:val="28"/>
          <w:szCs w:val="28"/>
        </w:rPr>
        <w:t>, ”</w:t>
      </w:r>
      <w:proofErr w:type="gramEnd"/>
      <w:r w:rsidRPr="003C7330">
        <w:rPr>
          <w:rFonts w:ascii="Times New Roman" w:hAnsi="Times New Roman"/>
          <w:sz w:val="28"/>
          <w:szCs w:val="28"/>
        </w:rPr>
        <w:t>Film Studies in Sweden: Cinema Arts and Back Again? A Description and Discussion of the Present Situation within Film Studies in Sweden”</w:t>
      </w:r>
      <w:r w:rsidR="00701D22">
        <w:rPr>
          <w:rFonts w:ascii="Times New Roman" w:hAnsi="Times New Roman"/>
          <w:sz w:val="28"/>
          <w:szCs w:val="28"/>
        </w:rPr>
        <w:t>,</w:t>
      </w:r>
      <w:r w:rsidR="00A3121F">
        <w:rPr>
          <w:rFonts w:ascii="Times New Roman" w:hAnsi="Times New Roman"/>
          <w:sz w:val="28"/>
          <w:szCs w:val="28"/>
        </w:rPr>
        <w:t xml:space="preserve"> </w:t>
      </w:r>
      <w:r w:rsidRPr="003C7330">
        <w:rPr>
          <w:rFonts w:ascii="Times New Roman" w:hAnsi="Times New Roman"/>
          <w:i/>
          <w:sz w:val="28"/>
          <w:szCs w:val="28"/>
        </w:rPr>
        <w:t>Screen</w:t>
      </w:r>
      <w:r w:rsidRPr="003C7330">
        <w:rPr>
          <w:rFonts w:ascii="Times New Roman" w:hAnsi="Times New Roman"/>
          <w:sz w:val="28"/>
          <w:szCs w:val="28"/>
        </w:rPr>
        <w:t xml:space="preserve"> 1996:3, </w:t>
      </w:r>
      <w:r w:rsidR="00701D22">
        <w:rPr>
          <w:rFonts w:ascii="Times New Roman" w:hAnsi="Times New Roman"/>
          <w:sz w:val="28"/>
          <w:szCs w:val="28"/>
        </w:rPr>
        <w:t>p</w:t>
      </w:r>
      <w:r w:rsidRPr="003C7330">
        <w:rPr>
          <w:rFonts w:ascii="Times New Roman" w:hAnsi="Times New Roman"/>
          <w:sz w:val="28"/>
          <w:szCs w:val="28"/>
        </w:rPr>
        <w:t xml:space="preserve">. 294–302; 1997:2, </w:t>
      </w:r>
      <w:r w:rsidR="00701D22">
        <w:rPr>
          <w:rFonts w:ascii="Times New Roman" w:hAnsi="Times New Roman"/>
          <w:sz w:val="28"/>
          <w:szCs w:val="28"/>
        </w:rPr>
        <w:t>p</w:t>
      </w:r>
      <w:r w:rsidRPr="003C7330">
        <w:rPr>
          <w:rFonts w:ascii="Times New Roman" w:hAnsi="Times New Roman"/>
          <w:sz w:val="28"/>
          <w:szCs w:val="28"/>
        </w:rPr>
        <w:t>. 191–195; 1998:1</w:t>
      </w:r>
      <w:r w:rsidRPr="003C7330">
        <w:rPr>
          <w:rFonts w:ascii="Times New Roman" w:hAnsi="Times New Roman"/>
          <w:sz w:val="28"/>
          <w:szCs w:val="28"/>
          <w:lang w:val="en-GB"/>
        </w:rPr>
        <w:t xml:space="preserve">, </w:t>
      </w:r>
      <w:r w:rsidR="00701D22">
        <w:rPr>
          <w:rFonts w:ascii="Times New Roman" w:hAnsi="Times New Roman"/>
          <w:sz w:val="28"/>
          <w:szCs w:val="28"/>
          <w:lang w:val="en-GB"/>
        </w:rPr>
        <w:t>p</w:t>
      </w:r>
      <w:r w:rsidRPr="003C7330">
        <w:rPr>
          <w:rFonts w:ascii="Times New Roman" w:hAnsi="Times New Roman"/>
          <w:sz w:val="28"/>
          <w:szCs w:val="28"/>
          <w:lang w:val="en-GB"/>
        </w:rPr>
        <w:t xml:space="preserve">. 91–92, 16 </w:t>
      </w:r>
      <w:r w:rsidR="003C7330">
        <w:rPr>
          <w:rFonts w:ascii="Times New Roman" w:hAnsi="Times New Roman"/>
          <w:sz w:val="28"/>
          <w:szCs w:val="28"/>
          <w:lang w:val="en-GB"/>
        </w:rPr>
        <w:t>pp</w:t>
      </w:r>
      <w:r w:rsidRPr="003C7330">
        <w:rPr>
          <w:rFonts w:ascii="Times New Roman" w:hAnsi="Times New Roman"/>
          <w:sz w:val="28"/>
          <w:szCs w:val="28"/>
          <w:lang w:val="en-GB"/>
        </w:rPr>
        <w:t>.</w:t>
      </w:r>
    </w:p>
    <w:p w14:paraId="2FF44EB9" w14:textId="77777777" w:rsidR="00701D22" w:rsidRDefault="00701D22" w:rsidP="00576C17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</w:p>
    <w:p w14:paraId="6A9526C0" w14:textId="77777777" w:rsidR="00576C17" w:rsidRPr="003C7330" w:rsidRDefault="00576C17" w:rsidP="00576C17">
      <w:pPr>
        <w:spacing w:line="276" w:lineRule="auto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Bordwell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, David (2008)</w:t>
      </w:r>
      <w:proofErr w:type="gram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, ”</w:t>
      </w:r>
      <w:proofErr w:type="gram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Doing Film History”, </w:t>
      </w:r>
      <w:hyperlink r:id="rId7" w:history="1">
        <w:r w:rsidRPr="003C7330">
          <w:rPr>
            <w:rStyle w:val="Hyperlnk"/>
            <w:rFonts w:ascii="Times New Roman" w:hAnsi="Times New Roman"/>
            <w:bCs/>
            <w:kern w:val="36"/>
            <w:sz w:val="28"/>
            <w:szCs w:val="28"/>
            <w:lang w:val="en-GB"/>
          </w:rPr>
          <w:t>http://www.davidbordwell.net/essays/doing.php</w:t>
        </w:r>
      </w:hyperlink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 , c</w:t>
      </w:r>
      <w:r>
        <w:rPr>
          <w:rFonts w:ascii="Times New Roman" w:hAnsi="Times New Roman"/>
          <w:bCs/>
          <w:kern w:val="36"/>
          <w:sz w:val="28"/>
          <w:szCs w:val="28"/>
          <w:lang w:val="en-GB"/>
        </w:rPr>
        <w:t>. 15 pp</w:t>
      </w:r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.</w:t>
      </w:r>
    </w:p>
    <w:p w14:paraId="29E74F4B" w14:textId="77777777" w:rsidR="00576C17" w:rsidRDefault="00576C17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</w:p>
    <w:p w14:paraId="2BA56420" w14:textId="3FFCE3E0" w:rsidR="00576C17" w:rsidRPr="00B30B0E" w:rsidRDefault="00576C17" w:rsidP="00576C17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</w:rPr>
      </w:pPr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Briggs, </w:t>
      </w:r>
      <w:proofErr w:type="spellStart"/>
      <w:r w:rsidRPr="00B30B0E">
        <w:rPr>
          <w:rFonts w:ascii="Times New Roman" w:hAnsi="Times New Roman"/>
          <w:bCs/>
          <w:kern w:val="36"/>
          <w:sz w:val="28"/>
          <w:szCs w:val="28"/>
        </w:rPr>
        <w:t>Asa</w:t>
      </w:r>
      <w:proofErr w:type="spellEnd"/>
      <w:proofErr w:type="gramStart"/>
      <w:r w:rsidR="006B1D98" w:rsidRPr="00B30B0E">
        <w:rPr>
          <w:rFonts w:ascii="Times New Roman" w:hAnsi="Times New Roman"/>
          <w:bCs/>
          <w:kern w:val="36"/>
          <w:sz w:val="28"/>
          <w:szCs w:val="28"/>
        </w:rPr>
        <w:t>;</w:t>
      </w:r>
      <w:proofErr w:type="gramEnd"/>
      <w:r w:rsidR="006B1D98" w:rsidRPr="00B30B0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30B0E">
        <w:rPr>
          <w:rFonts w:ascii="Times New Roman" w:hAnsi="Times New Roman"/>
          <w:bCs/>
          <w:kern w:val="36"/>
          <w:sz w:val="28"/>
          <w:szCs w:val="28"/>
        </w:rPr>
        <w:t>Burke, Peter</w:t>
      </w:r>
      <w:r w:rsidR="006B1D98" w:rsidRPr="00B30B0E">
        <w:rPr>
          <w:rFonts w:ascii="Times New Roman" w:hAnsi="Times New Roman"/>
          <w:bCs/>
          <w:kern w:val="36"/>
          <w:sz w:val="28"/>
          <w:szCs w:val="28"/>
        </w:rPr>
        <w:t xml:space="preserve">, &amp; </w:t>
      </w:r>
      <w:proofErr w:type="spellStart"/>
      <w:r w:rsidR="006B1D98" w:rsidRPr="00B30B0E">
        <w:rPr>
          <w:rFonts w:ascii="Times New Roman" w:hAnsi="Times New Roman"/>
          <w:bCs/>
          <w:kern w:val="36"/>
          <w:sz w:val="28"/>
          <w:szCs w:val="28"/>
        </w:rPr>
        <w:t>Ytreberg</w:t>
      </w:r>
      <w:proofErr w:type="spellEnd"/>
      <w:r w:rsidR="006B1D98" w:rsidRPr="00B30B0E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proofErr w:type="spellStart"/>
      <w:r w:rsidR="006B1D98" w:rsidRPr="00B30B0E">
        <w:rPr>
          <w:rFonts w:ascii="Times New Roman" w:hAnsi="Times New Roman"/>
          <w:bCs/>
          <w:kern w:val="36"/>
          <w:sz w:val="28"/>
          <w:szCs w:val="28"/>
        </w:rPr>
        <w:t>Espen</w:t>
      </w:r>
      <w:proofErr w:type="spellEnd"/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Pr="00B30B0E">
        <w:rPr>
          <w:rFonts w:ascii="Times New Roman" w:hAnsi="Times New Roman"/>
          <w:bCs/>
          <w:i/>
          <w:kern w:val="36"/>
          <w:sz w:val="28"/>
          <w:szCs w:val="28"/>
        </w:rPr>
        <w:t>A Social History of the Media: From Gutenberg to the Internet</w:t>
      </w:r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6B1D98" w:rsidRPr="00B30B0E">
        <w:rPr>
          <w:rFonts w:ascii="Times New Roman" w:hAnsi="Times New Roman"/>
          <w:bCs/>
          <w:kern w:val="36"/>
          <w:sz w:val="28"/>
          <w:szCs w:val="28"/>
        </w:rPr>
        <w:t>4th</w:t>
      </w:r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 ed., Cambridge: Polity, 20</w:t>
      </w:r>
      <w:r w:rsidR="006B1D98" w:rsidRPr="00B30B0E">
        <w:rPr>
          <w:rFonts w:ascii="Times New Roman" w:hAnsi="Times New Roman"/>
          <w:bCs/>
          <w:kern w:val="36"/>
          <w:sz w:val="28"/>
          <w:szCs w:val="28"/>
        </w:rPr>
        <w:t>20</w:t>
      </w:r>
      <w:r w:rsidRPr="00B30B0E">
        <w:rPr>
          <w:rFonts w:ascii="Times New Roman" w:hAnsi="Times New Roman"/>
          <w:bCs/>
          <w:kern w:val="36"/>
          <w:sz w:val="28"/>
          <w:szCs w:val="28"/>
        </w:rPr>
        <w:t>.</w:t>
      </w:r>
      <w:r w:rsidR="006B1D98" w:rsidRPr="00B30B0E">
        <w:rPr>
          <w:rFonts w:ascii="Times New Roman" w:hAnsi="Times New Roman"/>
          <w:bCs/>
          <w:kern w:val="36"/>
          <w:sz w:val="28"/>
          <w:szCs w:val="28"/>
        </w:rPr>
        <w:t xml:space="preserve"> (200 pp in selection)</w:t>
      </w:r>
    </w:p>
    <w:p w14:paraId="29D9C7EA" w14:textId="77777777" w:rsidR="00576C17" w:rsidRDefault="00576C17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</w:p>
    <w:p w14:paraId="2C11B6D9" w14:textId="1787236C" w:rsidR="00576C17" w:rsidRPr="00B30B0E" w:rsidRDefault="00576C17" w:rsidP="00576C17">
      <w:pPr>
        <w:pStyle w:val="Ingetavstnd"/>
        <w:ind w:left="-1134"/>
        <w:rPr>
          <w:rFonts w:ascii="Times New Roman" w:hAnsi="Times New Roman"/>
          <w:sz w:val="28"/>
          <w:szCs w:val="28"/>
        </w:rPr>
      </w:pPr>
      <w:r w:rsidRPr="003C7330">
        <w:rPr>
          <w:rFonts w:ascii="Times New Roman" w:hAnsi="Times New Roman"/>
          <w:sz w:val="28"/>
          <w:szCs w:val="28"/>
        </w:rPr>
        <w:t xml:space="preserve">Chun, Wendy Hui </w:t>
      </w:r>
      <w:proofErr w:type="spellStart"/>
      <w:r w:rsidRPr="003C7330">
        <w:rPr>
          <w:rFonts w:ascii="Times New Roman" w:hAnsi="Times New Roman"/>
          <w:sz w:val="28"/>
          <w:szCs w:val="28"/>
        </w:rPr>
        <w:t>Kyong</w:t>
      </w:r>
      <w:proofErr w:type="spellEnd"/>
      <w:r w:rsidRPr="003C7330">
        <w:rPr>
          <w:rFonts w:ascii="Times New Roman" w:hAnsi="Times New Roman"/>
          <w:sz w:val="28"/>
          <w:szCs w:val="28"/>
        </w:rPr>
        <w:t xml:space="preserve">, Fisher, </w:t>
      </w:r>
      <w:r w:rsidR="00DD1E51">
        <w:rPr>
          <w:rFonts w:ascii="Times New Roman" w:hAnsi="Times New Roman"/>
          <w:sz w:val="28"/>
          <w:szCs w:val="28"/>
        </w:rPr>
        <w:t>Anna Watkins &amp; Keenan, Thomas (</w:t>
      </w:r>
      <w:r w:rsidRPr="003C7330">
        <w:rPr>
          <w:rFonts w:ascii="Times New Roman" w:hAnsi="Times New Roman"/>
          <w:sz w:val="28"/>
          <w:szCs w:val="28"/>
        </w:rPr>
        <w:t xml:space="preserve">ed.), </w:t>
      </w:r>
      <w:proofErr w:type="gramStart"/>
      <w:r w:rsidRPr="003C7330">
        <w:rPr>
          <w:rFonts w:ascii="Times New Roman" w:hAnsi="Times New Roman"/>
          <w:i/>
          <w:iCs/>
          <w:sz w:val="28"/>
          <w:szCs w:val="28"/>
        </w:rPr>
        <w:t>New</w:t>
      </w:r>
      <w:proofErr w:type="gramEnd"/>
      <w:r w:rsidRPr="003C7330">
        <w:rPr>
          <w:rFonts w:ascii="Times New Roman" w:hAnsi="Times New Roman"/>
          <w:i/>
          <w:iCs/>
          <w:sz w:val="28"/>
          <w:szCs w:val="28"/>
        </w:rPr>
        <w:t xml:space="preserve"> media, old media: a history and theory reader</w:t>
      </w:r>
      <w:r w:rsidRPr="003C7330">
        <w:rPr>
          <w:rFonts w:ascii="Times New Roman" w:hAnsi="Times New Roman"/>
          <w:sz w:val="28"/>
          <w:szCs w:val="28"/>
        </w:rPr>
        <w:t xml:space="preserve">, Second edition, Routledge, New York, 2016. </w:t>
      </w:r>
      <w:r w:rsidRPr="00B30B0E">
        <w:rPr>
          <w:rFonts w:ascii="Times New Roman" w:hAnsi="Times New Roman"/>
          <w:sz w:val="28"/>
          <w:szCs w:val="28"/>
        </w:rPr>
        <w:t xml:space="preserve">(200 </w:t>
      </w:r>
      <w:r w:rsidR="00701D22" w:rsidRPr="00B30B0E">
        <w:rPr>
          <w:rFonts w:ascii="Times New Roman" w:hAnsi="Times New Roman"/>
          <w:sz w:val="28"/>
          <w:szCs w:val="28"/>
        </w:rPr>
        <w:t>pp in selection</w:t>
      </w:r>
      <w:r w:rsidRPr="00B30B0E">
        <w:rPr>
          <w:rFonts w:ascii="Times New Roman" w:hAnsi="Times New Roman"/>
          <w:sz w:val="28"/>
          <w:szCs w:val="28"/>
        </w:rPr>
        <w:t>)</w:t>
      </w:r>
    </w:p>
    <w:p w14:paraId="73D87CEE" w14:textId="77777777" w:rsidR="00261E2A" w:rsidRDefault="00261E2A" w:rsidP="002D148B">
      <w:pPr>
        <w:spacing w:line="276" w:lineRule="auto"/>
        <w:ind w:left="-1134"/>
        <w:rPr>
          <w:rFonts w:ascii="Times New Roman" w:hAnsi="Times New Roman"/>
          <w:sz w:val="28"/>
          <w:szCs w:val="28"/>
          <w:lang w:val="en-GB"/>
        </w:rPr>
      </w:pPr>
    </w:p>
    <w:p w14:paraId="7F1D05F4" w14:textId="41C468AA" w:rsidR="00261E2A" w:rsidRPr="003C7330" w:rsidRDefault="00261E2A" w:rsidP="00261E2A">
      <w:pPr>
        <w:spacing w:line="276" w:lineRule="auto"/>
        <w:ind w:left="-1134"/>
        <w:rPr>
          <w:rFonts w:ascii="Times New Roman" w:hAnsi="Times New Roman"/>
          <w:sz w:val="28"/>
          <w:szCs w:val="28"/>
        </w:rPr>
      </w:pPr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lastRenderedPageBreak/>
        <w:t xml:space="preserve">Cronqvist, Marie, &amp;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Hilgert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, Christoph, “Entangled Media Histories: The Value of Transnational and </w:t>
      </w:r>
      <w:proofErr w:type="spellStart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Transmedial</w:t>
      </w:r>
      <w:proofErr w:type="spellEnd"/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 Approaches in Media Historiography”, in </w:t>
      </w:r>
      <w:r w:rsidRPr="003C7330">
        <w:rPr>
          <w:rFonts w:ascii="Times New Roman" w:hAnsi="Times New Roman"/>
          <w:bCs/>
          <w:i/>
          <w:kern w:val="36"/>
          <w:sz w:val="28"/>
          <w:szCs w:val="28"/>
          <w:lang w:val="en-GB"/>
        </w:rPr>
        <w:t>Media History</w:t>
      </w:r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>, vol</w:t>
      </w:r>
      <w:r w:rsidR="00DB4958">
        <w:rPr>
          <w:rFonts w:ascii="Times New Roman" w:hAnsi="Times New Roman"/>
          <w:bCs/>
          <w:kern w:val="36"/>
          <w:sz w:val="28"/>
          <w:szCs w:val="28"/>
          <w:lang w:val="en-GB"/>
        </w:rPr>
        <w:t>.</w:t>
      </w:r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 23, is</w:t>
      </w:r>
      <w:r w:rsidR="00DB4958">
        <w:rPr>
          <w:rFonts w:ascii="Times New Roman" w:hAnsi="Times New Roman"/>
          <w:bCs/>
          <w:kern w:val="36"/>
          <w:sz w:val="28"/>
          <w:szCs w:val="28"/>
          <w:lang w:val="en-GB"/>
        </w:rPr>
        <w:t>sue</w:t>
      </w:r>
      <w:r w:rsidRPr="003C7330">
        <w:rPr>
          <w:rFonts w:ascii="Times New Roman" w:hAnsi="Times New Roman"/>
          <w:bCs/>
          <w:kern w:val="36"/>
          <w:sz w:val="28"/>
          <w:szCs w:val="28"/>
          <w:lang w:val="en-GB"/>
        </w:rPr>
        <w:t xml:space="preserve"> 1, 2017, pp. 130–141.</w:t>
      </w:r>
    </w:p>
    <w:p w14:paraId="01CB8687" w14:textId="77777777" w:rsidR="006D2269" w:rsidRPr="00B30B0E" w:rsidRDefault="006D2269" w:rsidP="00576C17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</w:rPr>
      </w:pPr>
    </w:p>
    <w:p w14:paraId="353D78A9" w14:textId="77777777" w:rsidR="00576C17" w:rsidRPr="00B30B0E" w:rsidRDefault="00576C17" w:rsidP="00576C17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</w:rPr>
      </w:pPr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Durham Peters, John, </w:t>
      </w:r>
      <w:proofErr w:type="gramStart"/>
      <w:r w:rsidRPr="00B30B0E">
        <w:rPr>
          <w:rFonts w:ascii="Times New Roman" w:hAnsi="Times New Roman"/>
          <w:bCs/>
          <w:i/>
          <w:kern w:val="36"/>
          <w:sz w:val="28"/>
          <w:szCs w:val="28"/>
        </w:rPr>
        <w:t>The</w:t>
      </w:r>
      <w:proofErr w:type="gramEnd"/>
      <w:r w:rsidRPr="00B30B0E">
        <w:rPr>
          <w:rFonts w:ascii="Times New Roman" w:hAnsi="Times New Roman"/>
          <w:bCs/>
          <w:i/>
          <w:kern w:val="36"/>
          <w:sz w:val="28"/>
          <w:szCs w:val="28"/>
        </w:rPr>
        <w:t xml:space="preserve"> Marvelous Clouds: Toward a Philosophy of Elemental Media</w:t>
      </w:r>
      <w:r w:rsidRPr="00B30B0E">
        <w:rPr>
          <w:rFonts w:ascii="Times New Roman" w:hAnsi="Times New Roman"/>
          <w:bCs/>
          <w:kern w:val="36"/>
          <w:sz w:val="28"/>
          <w:szCs w:val="28"/>
        </w:rPr>
        <w:t>, Chicago: Chicago University Press, pp. 1–52.</w:t>
      </w:r>
    </w:p>
    <w:p w14:paraId="36F98485" w14:textId="77777777" w:rsidR="00701D22" w:rsidRDefault="00701D22" w:rsidP="00701D22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ADD618C" w14:textId="77777777" w:rsidR="00576C17" w:rsidRPr="00F057E3" w:rsidRDefault="00576C17" w:rsidP="00701D22">
      <w:pPr>
        <w:spacing w:line="276" w:lineRule="auto"/>
        <w:ind w:left="-1134" w:hanging="1"/>
        <w:rPr>
          <w:rFonts w:ascii="Times New Roman" w:hAnsi="Times New Roman"/>
          <w:bCs/>
          <w:kern w:val="36"/>
          <w:sz w:val="28"/>
          <w:szCs w:val="28"/>
        </w:rPr>
      </w:pPr>
      <w:proofErr w:type="spellStart"/>
      <w:r w:rsidRPr="00F057E3">
        <w:rPr>
          <w:rFonts w:ascii="Times New Roman" w:hAnsi="Times New Roman"/>
          <w:bCs/>
          <w:kern w:val="36"/>
          <w:sz w:val="28"/>
          <w:szCs w:val="28"/>
        </w:rPr>
        <w:t>Gitelman</w:t>
      </w:r>
      <w:proofErr w:type="spellEnd"/>
      <w:r w:rsidRPr="00F057E3">
        <w:rPr>
          <w:rFonts w:ascii="Times New Roman" w:hAnsi="Times New Roman"/>
          <w:bCs/>
          <w:kern w:val="36"/>
          <w:sz w:val="28"/>
          <w:szCs w:val="28"/>
        </w:rPr>
        <w:t xml:space="preserve">, Lisa, </w:t>
      </w:r>
      <w:r w:rsidRPr="00F057E3">
        <w:rPr>
          <w:rFonts w:ascii="Times New Roman" w:hAnsi="Times New Roman"/>
          <w:bCs/>
          <w:i/>
          <w:kern w:val="36"/>
          <w:sz w:val="28"/>
          <w:szCs w:val="28"/>
        </w:rPr>
        <w:t>Always Already New: Media, History, and the Data of Culture</w:t>
      </w:r>
      <w:r w:rsidRPr="00F057E3">
        <w:rPr>
          <w:rFonts w:ascii="Times New Roman" w:hAnsi="Times New Roman"/>
          <w:bCs/>
          <w:kern w:val="36"/>
          <w:sz w:val="28"/>
          <w:szCs w:val="28"/>
        </w:rPr>
        <w:t>, Cambridge, Mass.: MIT Press, 2006, pp. 1–22.</w:t>
      </w:r>
    </w:p>
    <w:p w14:paraId="0012C24B" w14:textId="77777777" w:rsidR="003D2234" w:rsidRPr="003C7330" w:rsidRDefault="003D2234" w:rsidP="002D148B">
      <w:pPr>
        <w:spacing w:line="276" w:lineRule="auto"/>
        <w:ind w:firstLine="284"/>
        <w:rPr>
          <w:rFonts w:ascii="Times New Roman" w:hAnsi="Times New Roman"/>
          <w:bCs/>
          <w:kern w:val="36"/>
          <w:sz w:val="28"/>
          <w:szCs w:val="28"/>
        </w:rPr>
      </w:pPr>
    </w:p>
    <w:p w14:paraId="2C496E84" w14:textId="1AE88B80" w:rsidR="003D2234" w:rsidRPr="00B30B0E" w:rsidRDefault="003D2234" w:rsidP="002D148B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</w:rPr>
      </w:pPr>
      <w:proofErr w:type="spellStart"/>
      <w:r w:rsidRPr="00B30B0E">
        <w:rPr>
          <w:rFonts w:ascii="Times New Roman" w:hAnsi="Times New Roman"/>
          <w:bCs/>
          <w:kern w:val="36"/>
          <w:sz w:val="28"/>
          <w:szCs w:val="28"/>
        </w:rPr>
        <w:t>Hedling</w:t>
      </w:r>
      <w:proofErr w:type="spellEnd"/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, Olof &amp; Pelle </w:t>
      </w:r>
      <w:proofErr w:type="spellStart"/>
      <w:r w:rsidRPr="00B30B0E">
        <w:rPr>
          <w:rFonts w:ascii="Times New Roman" w:hAnsi="Times New Roman"/>
          <w:bCs/>
          <w:kern w:val="36"/>
          <w:sz w:val="28"/>
          <w:szCs w:val="28"/>
        </w:rPr>
        <w:t>Snickars</w:t>
      </w:r>
      <w:proofErr w:type="spellEnd"/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 (2014)</w:t>
      </w:r>
      <w:proofErr w:type="gramStart"/>
      <w:r w:rsidRPr="00B30B0E">
        <w:rPr>
          <w:rFonts w:ascii="Times New Roman" w:hAnsi="Times New Roman"/>
          <w:bCs/>
          <w:kern w:val="36"/>
          <w:sz w:val="28"/>
          <w:szCs w:val="28"/>
        </w:rPr>
        <w:t>, ”</w:t>
      </w:r>
      <w:proofErr w:type="gramEnd"/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Film Studies anno 2013: A Bird’s Eye View”, </w:t>
      </w:r>
      <w:r w:rsidRPr="00B30B0E">
        <w:rPr>
          <w:rFonts w:ascii="Times New Roman" w:hAnsi="Times New Roman"/>
          <w:bCs/>
          <w:i/>
          <w:kern w:val="36"/>
          <w:sz w:val="28"/>
          <w:szCs w:val="28"/>
        </w:rPr>
        <w:t>Journal of Scandinavian Cinema</w:t>
      </w:r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 1/2014 s. 35–41, 7 </w:t>
      </w:r>
      <w:r w:rsidR="003C7330" w:rsidRPr="00B30B0E">
        <w:rPr>
          <w:rFonts w:ascii="Times New Roman" w:hAnsi="Times New Roman"/>
          <w:bCs/>
          <w:kern w:val="36"/>
          <w:sz w:val="28"/>
          <w:szCs w:val="28"/>
        </w:rPr>
        <w:t>p</w:t>
      </w:r>
      <w:r w:rsidRPr="00B30B0E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8218357" w14:textId="77777777" w:rsidR="003D2234" w:rsidRPr="00B30B0E" w:rsidRDefault="003D2234" w:rsidP="002D148B">
      <w:pPr>
        <w:spacing w:line="276" w:lineRule="auto"/>
        <w:ind w:left="-1134"/>
        <w:rPr>
          <w:rFonts w:ascii="Times New Roman" w:hAnsi="Times New Roman"/>
          <w:sz w:val="28"/>
          <w:szCs w:val="28"/>
        </w:rPr>
      </w:pPr>
    </w:p>
    <w:p w14:paraId="58B85BB9" w14:textId="3504D0A8" w:rsidR="003D2234" w:rsidRPr="0089634E" w:rsidRDefault="003D2234" w:rsidP="002D148B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</w:rPr>
      </w:pPr>
      <w:r w:rsidRPr="003C7330">
        <w:rPr>
          <w:rFonts w:ascii="Times New Roman" w:hAnsi="Times New Roman"/>
          <w:bCs/>
          <w:kern w:val="36"/>
          <w:sz w:val="28"/>
          <w:szCs w:val="28"/>
        </w:rPr>
        <w:t xml:space="preserve">Jenkins, Henry (2008), </w:t>
      </w:r>
      <w:r w:rsidRPr="003C7330">
        <w:rPr>
          <w:rFonts w:ascii="Times New Roman" w:hAnsi="Times New Roman"/>
          <w:bCs/>
          <w:i/>
          <w:kern w:val="36"/>
          <w:sz w:val="28"/>
          <w:szCs w:val="28"/>
        </w:rPr>
        <w:t xml:space="preserve">Convergence Culture. Where Old and New Media Collide. </w:t>
      </w:r>
      <w:r w:rsidRPr="0089634E">
        <w:rPr>
          <w:rFonts w:ascii="Times New Roman" w:hAnsi="Times New Roman"/>
          <w:bCs/>
          <w:kern w:val="36"/>
          <w:sz w:val="28"/>
          <w:szCs w:val="28"/>
        </w:rPr>
        <w:t xml:space="preserve">New York University Press. 336 </w:t>
      </w:r>
      <w:r w:rsidR="003C7330" w:rsidRPr="0089634E">
        <w:rPr>
          <w:rFonts w:ascii="Times New Roman" w:hAnsi="Times New Roman"/>
          <w:bCs/>
          <w:kern w:val="36"/>
          <w:sz w:val="28"/>
          <w:szCs w:val="28"/>
        </w:rPr>
        <w:t>pp.</w:t>
      </w:r>
    </w:p>
    <w:p w14:paraId="33A3AE1C" w14:textId="77777777" w:rsidR="003D2234" w:rsidRPr="0089634E" w:rsidRDefault="003D2234" w:rsidP="002D148B">
      <w:pPr>
        <w:spacing w:line="276" w:lineRule="auto"/>
        <w:ind w:left="-1134"/>
        <w:rPr>
          <w:rFonts w:ascii="Times New Roman" w:hAnsi="Times New Roman"/>
          <w:sz w:val="28"/>
          <w:szCs w:val="28"/>
        </w:rPr>
      </w:pPr>
    </w:p>
    <w:p w14:paraId="11FDC49D" w14:textId="77777777" w:rsidR="00576C17" w:rsidRPr="00F057E3" w:rsidRDefault="00576C17" w:rsidP="00A82B73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</w:rPr>
      </w:pPr>
      <w:proofErr w:type="spellStart"/>
      <w:r w:rsidRPr="00F057E3">
        <w:rPr>
          <w:rFonts w:ascii="Times New Roman" w:hAnsi="Times New Roman"/>
          <w:bCs/>
          <w:kern w:val="36"/>
          <w:sz w:val="28"/>
          <w:szCs w:val="28"/>
        </w:rPr>
        <w:t>Thorburn</w:t>
      </w:r>
      <w:proofErr w:type="spellEnd"/>
      <w:r w:rsidRPr="00F057E3">
        <w:rPr>
          <w:rFonts w:ascii="Times New Roman" w:hAnsi="Times New Roman"/>
          <w:bCs/>
          <w:kern w:val="36"/>
          <w:sz w:val="28"/>
          <w:szCs w:val="28"/>
        </w:rPr>
        <w:t>, David, &amp; Jenkins, Henry</w:t>
      </w:r>
      <w:proofErr w:type="gramStart"/>
      <w:r w:rsidRPr="00F057E3">
        <w:rPr>
          <w:rFonts w:ascii="Times New Roman" w:hAnsi="Times New Roman"/>
          <w:bCs/>
          <w:kern w:val="36"/>
          <w:sz w:val="28"/>
          <w:szCs w:val="28"/>
        </w:rPr>
        <w:t>, ”</w:t>
      </w:r>
      <w:proofErr w:type="gramEnd"/>
      <w:r w:rsidRPr="00F057E3">
        <w:rPr>
          <w:rFonts w:ascii="Times New Roman" w:hAnsi="Times New Roman"/>
          <w:bCs/>
          <w:kern w:val="36"/>
          <w:sz w:val="28"/>
          <w:szCs w:val="28"/>
        </w:rPr>
        <w:t xml:space="preserve">Introduction: Toward an Aesthetics of Transition”, in </w:t>
      </w:r>
      <w:proofErr w:type="spellStart"/>
      <w:r w:rsidRPr="00F057E3">
        <w:rPr>
          <w:rFonts w:ascii="Times New Roman" w:hAnsi="Times New Roman"/>
          <w:bCs/>
          <w:kern w:val="36"/>
          <w:sz w:val="28"/>
          <w:szCs w:val="28"/>
        </w:rPr>
        <w:t>Thorburn</w:t>
      </w:r>
      <w:proofErr w:type="spellEnd"/>
      <w:r w:rsidRPr="00F057E3">
        <w:rPr>
          <w:rFonts w:ascii="Times New Roman" w:hAnsi="Times New Roman"/>
          <w:bCs/>
          <w:kern w:val="36"/>
          <w:sz w:val="28"/>
          <w:szCs w:val="28"/>
        </w:rPr>
        <w:t xml:space="preserve"> &amp; Jenkins, eds., </w:t>
      </w:r>
      <w:r w:rsidRPr="00F057E3">
        <w:rPr>
          <w:rFonts w:ascii="Times New Roman" w:hAnsi="Times New Roman"/>
          <w:bCs/>
          <w:i/>
          <w:kern w:val="36"/>
          <w:sz w:val="28"/>
          <w:szCs w:val="28"/>
        </w:rPr>
        <w:t>Rethinking Media Change: The Aesthetics of Transition</w:t>
      </w:r>
      <w:r w:rsidRPr="00F057E3">
        <w:rPr>
          <w:rFonts w:ascii="Times New Roman" w:hAnsi="Times New Roman"/>
          <w:bCs/>
          <w:kern w:val="36"/>
          <w:sz w:val="28"/>
          <w:szCs w:val="28"/>
        </w:rPr>
        <w:t>, Cambridge, Mass.: MIT Press, 2004, pp. 1–16.</w:t>
      </w:r>
    </w:p>
    <w:p w14:paraId="5A18576B" w14:textId="77777777" w:rsidR="001F780E" w:rsidRPr="00F057E3" w:rsidRDefault="001F780E" w:rsidP="00E06EAA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</w:rPr>
      </w:pPr>
    </w:p>
    <w:p w14:paraId="72DE83DA" w14:textId="4F47ADA2" w:rsidR="001F780E" w:rsidRPr="00B30B0E" w:rsidRDefault="001F780E" w:rsidP="00E06EAA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</w:rPr>
      </w:pPr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”15th Nordic Conference on Media and Communication Research”, themed issue of </w:t>
      </w:r>
      <w:proofErr w:type="spellStart"/>
      <w:r w:rsidRPr="00B30B0E">
        <w:rPr>
          <w:rFonts w:ascii="Times New Roman" w:hAnsi="Times New Roman"/>
          <w:bCs/>
          <w:i/>
          <w:kern w:val="36"/>
          <w:sz w:val="28"/>
          <w:szCs w:val="28"/>
        </w:rPr>
        <w:t>Nordicom</w:t>
      </w:r>
      <w:proofErr w:type="spellEnd"/>
      <w:r w:rsidRPr="00B30B0E">
        <w:rPr>
          <w:rFonts w:ascii="Times New Roman" w:hAnsi="Times New Roman"/>
          <w:bCs/>
          <w:i/>
          <w:kern w:val="36"/>
          <w:sz w:val="28"/>
          <w:szCs w:val="28"/>
        </w:rPr>
        <w:t xml:space="preserve"> Review,</w:t>
      </w:r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Pr="00B30B0E">
        <w:rPr>
          <w:rFonts w:ascii="Times New Roman" w:hAnsi="Times New Roman"/>
          <w:bCs/>
          <w:kern w:val="36"/>
          <w:sz w:val="28"/>
          <w:szCs w:val="28"/>
        </w:rPr>
        <w:t>iss</w:t>
      </w:r>
      <w:proofErr w:type="spellEnd"/>
      <w:r w:rsidRPr="00B30B0E">
        <w:rPr>
          <w:rFonts w:ascii="Times New Roman" w:hAnsi="Times New Roman"/>
          <w:bCs/>
          <w:kern w:val="36"/>
          <w:sz w:val="28"/>
          <w:szCs w:val="28"/>
        </w:rPr>
        <w:t>. 1-2, 2002</w:t>
      </w:r>
      <w:proofErr w:type="gramStart"/>
      <w:r w:rsidRPr="00B30B0E">
        <w:rPr>
          <w:rFonts w:ascii="Times New Roman" w:hAnsi="Times New Roman"/>
          <w:bCs/>
          <w:kern w:val="36"/>
          <w:sz w:val="28"/>
          <w:szCs w:val="28"/>
        </w:rPr>
        <w:t>, ”</w:t>
      </w:r>
      <w:proofErr w:type="gramEnd"/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Plenary Session III: Media History”; articles by </w:t>
      </w:r>
      <w:proofErr w:type="spellStart"/>
      <w:r w:rsidRPr="00B30B0E">
        <w:rPr>
          <w:rFonts w:ascii="Times New Roman" w:hAnsi="Times New Roman"/>
          <w:bCs/>
          <w:kern w:val="36"/>
          <w:sz w:val="28"/>
          <w:szCs w:val="28"/>
        </w:rPr>
        <w:t>Bondebjerg</w:t>
      </w:r>
      <w:proofErr w:type="spellEnd"/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, Dahl, </w:t>
      </w:r>
      <w:proofErr w:type="spellStart"/>
      <w:r w:rsidRPr="00B30B0E">
        <w:rPr>
          <w:rFonts w:ascii="Times New Roman" w:hAnsi="Times New Roman"/>
          <w:bCs/>
          <w:kern w:val="36"/>
          <w:sz w:val="28"/>
          <w:szCs w:val="28"/>
        </w:rPr>
        <w:t>Djerf</w:t>
      </w:r>
      <w:proofErr w:type="spellEnd"/>
      <w:r w:rsidRPr="00B30B0E">
        <w:rPr>
          <w:rFonts w:ascii="Times New Roman" w:hAnsi="Times New Roman"/>
          <w:bCs/>
          <w:kern w:val="36"/>
          <w:sz w:val="28"/>
          <w:szCs w:val="28"/>
        </w:rPr>
        <w:t xml:space="preserve">-Pierre, Jensen, </w:t>
      </w:r>
      <w:proofErr w:type="spellStart"/>
      <w:r w:rsidRPr="00B30B0E">
        <w:rPr>
          <w:rFonts w:ascii="Times New Roman" w:hAnsi="Times New Roman"/>
          <w:bCs/>
          <w:kern w:val="36"/>
          <w:sz w:val="28"/>
          <w:szCs w:val="28"/>
        </w:rPr>
        <w:t>Salokangas</w:t>
      </w:r>
      <w:proofErr w:type="spellEnd"/>
      <w:r w:rsidRPr="00B30B0E">
        <w:rPr>
          <w:rFonts w:ascii="Times New Roman" w:hAnsi="Times New Roman"/>
          <w:bCs/>
          <w:kern w:val="36"/>
          <w:sz w:val="28"/>
          <w:szCs w:val="28"/>
        </w:rPr>
        <w:t>, pp. 61 – 105.</w:t>
      </w:r>
    </w:p>
    <w:p w14:paraId="4BA0AB8C" w14:textId="77777777" w:rsidR="00610043" w:rsidRPr="00B30B0E" w:rsidRDefault="00610043" w:rsidP="00E06EAA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</w:rPr>
      </w:pPr>
    </w:p>
    <w:p w14:paraId="6DE20A07" w14:textId="168A1F5E" w:rsidR="00610043" w:rsidRPr="00B30B0E" w:rsidRDefault="00610043" w:rsidP="00E06EAA">
      <w:pPr>
        <w:spacing w:line="276" w:lineRule="auto"/>
        <w:ind w:left="-1134"/>
        <w:rPr>
          <w:rFonts w:ascii="Times New Roman" w:hAnsi="Times New Roman"/>
          <w:b/>
          <w:bCs/>
          <w:kern w:val="36"/>
          <w:sz w:val="28"/>
          <w:szCs w:val="28"/>
        </w:rPr>
      </w:pPr>
      <w:r w:rsidRPr="00B30B0E">
        <w:rPr>
          <w:rFonts w:ascii="Times New Roman" w:hAnsi="Times New Roman"/>
          <w:b/>
          <w:bCs/>
          <w:kern w:val="36"/>
          <w:sz w:val="28"/>
          <w:szCs w:val="28"/>
        </w:rPr>
        <w:t xml:space="preserve">(Texts of interest </w:t>
      </w:r>
      <w:proofErr w:type="gramStart"/>
      <w:r w:rsidRPr="00B30B0E">
        <w:rPr>
          <w:rFonts w:ascii="Times New Roman" w:hAnsi="Times New Roman"/>
          <w:b/>
          <w:bCs/>
          <w:kern w:val="36"/>
          <w:sz w:val="28"/>
          <w:szCs w:val="28"/>
        </w:rPr>
        <w:t>will be added</w:t>
      </w:r>
      <w:proofErr w:type="gramEnd"/>
      <w:r w:rsidRPr="00B30B0E">
        <w:rPr>
          <w:rFonts w:ascii="Times New Roman" w:hAnsi="Times New Roman"/>
          <w:b/>
          <w:bCs/>
          <w:kern w:val="36"/>
          <w:sz w:val="28"/>
          <w:szCs w:val="28"/>
        </w:rPr>
        <w:t xml:space="preserve">, free online or through </w:t>
      </w:r>
      <w:proofErr w:type="spellStart"/>
      <w:r w:rsidRPr="00B30B0E">
        <w:rPr>
          <w:rFonts w:ascii="Times New Roman" w:hAnsi="Times New Roman"/>
          <w:b/>
          <w:bCs/>
          <w:kern w:val="36"/>
          <w:sz w:val="28"/>
          <w:szCs w:val="28"/>
        </w:rPr>
        <w:t>LUBSearch</w:t>
      </w:r>
      <w:proofErr w:type="spellEnd"/>
      <w:r w:rsidRPr="00B30B0E">
        <w:rPr>
          <w:rFonts w:ascii="Times New Roman" w:hAnsi="Times New Roman"/>
          <w:b/>
          <w:bCs/>
          <w:kern w:val="36"/>
          <w:sz w:val="28"/>
          <w:szCs w:val="28"/>
        </w:rPr>
        <w:t>)</w:t>
      </w:r>
    </w:p>
    <w:p w14:paraId="4ACDF77D" w14:textId="77777777" w:rsidR="003C7330" w:rsidRPr="00B30B0E" w:rsidRDefault="003C7330" w:rsidP="002D148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5A9C4203" w14:textId="77777777" w:rsidR="003C7330" w:rsidRPr="00B30B0E" w:rsidRDefault="003C7330" w:rsidP="002D148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379D517F" w14:textId="5BC4C50C" w:rsidR="003C7330" w:rsidRPr="00B30B0E" w:rsidRDefault="007C1A8C" w:rsidP="002D148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b/>
          <w:bCs/>
          <w:kern w:val="36"/>
          <w:sz w:val="28"/>
          <w:szCs w:val="28"/>
        </w:rPr>
      </w:pPr>
      <w:r w:rsidRPr="00B30B0E">
        <w:rPr>
          <w:rFonts w:ascii="Times New Roman" w:hAnsi="Times New Roman"/>
          <w:b/>
          <w:bCs/>
          <w:kern w:val="36"/>
          <w:sz w:val="28"/>
          <w:szCs w:val="28"/>
        </w:rPr>
        <w:t xml:space="preserve">Added to the </w:t>
      </w:r>
      <w:r w:rsidR="00971960" w:rsidRPr="00B30B0E">
        <w:rPr>
          <w:rFonts w:ascii="Times New Roman" w:hAnsi="Times New Roman"/>
          <w:b/>
          <w:bCs/>
          <w:kern w:val="36"/>
          <w:sz w:val="28"/>
          <w:szCs w:val="28"/>
        </w:rPr>
        <w:t>mandatory r</w:t>
      </w:r>
      <w:r w:rsidRPr="00B30B0E">
        <w:rPr>
          <w:rFonts w:ascii="Times New Roman" w:hAnsi="Times New Roman"/>
          <w:b/>
          <w:bCs/>
          <w:kern w:val="36"/>
          <w:sz w:val="28"/>
          <w:szCs w:val="28"/>
        </w:rPr>
        <w:t>eading list</w:t>
      </w:r>
      <w:r w:rsidR="00E06EAA" w:rsidRPr="00B30B0E">
        <w:rPr>
          <w:rFonts w:ascii="Times New Roman" w:hAnsi="Times New Roman"/>
          <w:b/>
          <w:bCs/>
          <w:kern w:val="36"/>
          <w:sz w:val="28"/>
          <w:szCs w:val="28"/>
        </w:rPr>
        <w:t xml:space="preserve"> are a number of recent dissertations in the field, from which the students choose on</w:t>
      </w:r>
      <w:r w:rsidR="00243235" w:rsidRPr="00B30B0E">
        <w:rPr>
          <w:rFonts w:ascii="Times New Roman" w:hAnsi="Times New Roman"/>
          <w:b/>
          <w:bCs/>
          <w:kern w:val="36"/>
          <w:sz w:val="28"/>
          <w:szCs w:val="28"/>
        </w:rPr>
        <w:t>e each</w:t>
      </w:r>
      <w:r w:rsidR="00971960" w:rsidRPr="00B30B0E">
        <w:rPr>
          <w:rFonts w:ascii="Times New Roman" w:hAnsi="Times New Roman"/>
          <w:b/>
          <w:bCs/>
          <w:kern w:val="36"/>
          <w:sz w:val="28"/>
          <w:szCs w:val="28"/>
        </w:rPr>
        <w:t xml:space="preserve"> (around 200 pp)</w:t>
      </w:r>
      <w:r w:rsidR="00243235" w:rsidRPr="00B30B0E">
        <w:rPr>
          <w:rFonts w:ascii="Times New Roman" w:hAnsi="Times New Roman"/>
          <w:b/>
          <w:bCs/>
          <w:kern w:val="36"/>
          <w:sz w:val="28"/>
          <w:szCs w:val="28"/>
        </w:rPr>
        <w:t xml:space="preserve"> for an examination paper</w:t>
      </w:r>
      <w:r w:rsidR="00971960" w:rsidRPr="00B30B0E">
        <w:rPr>
          <w:rFonts w:ascii="Times New Roman" w:hAnsi="Times New Roman"/>
          <w:b/>
          <w:bCs/>
          <w:kern w:val="36"/>
          <w:sz w:val="28"/>
          <w:szCs w:val="28"/>
        </w:rPr>
        <w:t>.</w:t>
      </w:r>
    </w:p>
    <w:p w14:paraId="294C37E6" w14:textId="77777777" w:rsidR="003C7330" w:rsidRPr="00B30B0E" w:rsidRDefault="003C7330" w:rsidP="002D148B">
      <w:pPr>
        <w:widowControl w:val="0"/>
        <w:autoSpaceDE w:val="0"/>
        <w:autoSpaceDN w:val="0"/>
        <w:adjustRightInd w:val="0"/>
        <w:ind w:left="-1134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63A837F2" w14:textId="77777777" w:rsidR="00FC00F4" w:rsidRPr="003C7330" w:rsidRDefault="00FC00F4" w:rsidP="00FC00F4">
      <w:pPr>
        <w:spacing w:line="276" w:lineRule="auto"/>
        <w:ind w:left="-1134"/>
        <w:rPr>
          <w:rFonts w:ascii="Times New Roman" w:hAnsi="Times New Roman"/>
          <w:bCs/>
          <w:kern w:val="36"/>
          <w:sz w:val="28"/>
          <w:szCs w:val="28"/>
          <w:lang w:val="en-GB"/>
        </w:rPr>
      </w:pPr>
    </w:p>
    <w:sectPr w:rsidR="00FC00F4" w:rsidRPr="003C7330" w:rsidSect="000E5E1E">
      <w:headerReference w:type="default" r:id="rId8"/>
      <w:headerReference w:type="first" r:id="rId9"/>
      <w:footerReference w:type="first" r:id="rId10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F31C7" w14:textId="77777777" w:rsidR="00E33841" w:rsidRDefault="00E33841">
      <w:pPr>
        <w:spacing w:line="240" w:lineRule="auto"/>
      </w:pPr>
      <w:r>
        <w:separator/>
      </w:r>
    </w:p>
  </w:endnote>
  <w:endnote w:type="continuationSeparator" w:id="0">
    <w:p w14:paraId="6A309A91" w14:textId="77777777" w:rsidR="00E33841" w:rsidRDefault="00E33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3BBE7" w14:textId="77777777" w:rsidR="006D2269" w:rsidRDefault="006D2269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C9C63" w14:textId="77777777" w:rsidR="00E33841" w:rsidRDefault="00E33841">
      <w:pPr>
        <w:spacing w:line="240" w:lineRule="auto"/>
      </w:pPr>
      <w:r>
        <w:separator/>
      </w:r>
    </w:p>
  </w:footnote>
  <w:footnote w:type="continuationSeparator" w:id="0">
    <w:p w14:paraId="1D04D866" w14:textId="77777777" w:rsidR="00E33841" w:rsidRDefault="00E33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A6AB0" w14:textId="77777777" w:rsidR="006D2269" w:rsidRDefault="006D2269">
    <w:pPr>
      <w:pStyle w:val="Sidhuv"/>
      <w:ind w:left="0"/>
    </w:pPr>
  </w:p>
  <w:p w14:paraId="517BA718" w14:textId="77777777" w:rsidR="006D2269" w:rsidRDefault="006D2269">
    <w:pPr>
      <w:pStyle w:val="Sidhuv"/>
      <w:ind w:left="0"/>
    </w:pPr>
  </w:p>
  <w:p w14:paraId="0FC636A9" w14:textId="0AA47F1F" w:rsidR="006D2269" w:rsidRDefault="006D2269">
    <w:pPr>
      <w:pStyle w:val="Sidhuv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89634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9E687" w14:textId="77777777" w:rsidR="006D2269" w:rsidRDefault="006D2269">
    <w:pPr>
      <w:pStyle w:val="Sidhuv"/>
      <w:ind w:left="-1134"/>
    </w:pPr>
    <w:r>
      <w:rPr>
        <w:noProof/>
        <w:sz w:val="24"/>
        <w:lang w:val="sv-SE"/>
      </w:rPr>
      <w:drawing>
        <wp:inline distT="0" distB="0" distL="0" distR="0" wp14:anchorId="25ADCA2D" wp14:editId="1731E19D">
          <wp:extent cx="904875" cy="11906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DD7B52" w14:textId="77777777" w:rsidR="006D2269" w:rsidRDefault="006D2269">
    <w:pPr>
      <w:pStyle w:val="Sidhuv"/>
    </w:pPr>
  </w:p>
  <w:p w14:paraId="44D0CE0F" w14:textId="77777777" w:rsidR="006D2269" w:rsidRDefault="006D2269">
    <w:pPr>
      <w:pStyle w:val="Sidhuv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A8FF87" wp14:editId="0AADA4CE">
              <wp:simplePos x="0" y="0"/>
              <wp:positionH relativeFrom="page">
                <wp:posOffset>394335</wp:posOffset>
              </wp:positionH>
              <wp:positionV relativeFrom="page">
                <wp:posOffset>1869440</wp:posOffset>
              </wp:positionV>
              <wp:extent cx="2971800" cy="1143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65DC1C" w14:textId="221A077A" w:rsidR="006D2269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Centre for Languages and Literature:</w:t>
                          </w:r>
                        </w:p>
                        <w:p w14:paraId="3B368AF0" w14:textId="6FE51454" w:rsidR="006D2269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Film Studies</w:t>
                          </w:r>
                        </w:p>
                        <w:p w14:paraId="5B9DA48B" w14:textId="77777777" w:rsidR="006D2269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14:paraId="73B4D781" w14:textId="42983573" w:rsidR="006D2269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Department for Communication and Media:</w:t>
                          </w:r>
                        </w:p>
                        <w:p w14:paraId="7BBC60C7" w14:textId="2D1A9579" w:rsidR="006D2269" w:rsidRPr="00701D22" w:rsidRDefault="006D2269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Media History</w:t>
                          </w:r>
                        </w:p>
                        <w:p w14:paraId="3D21EAC8" w14:textId="0287120F" w:rsidR="006D2269" w:rsidRPr="00701D22" w:rsidRDefault="006D2269" w:rsidP="00DD1E51">
                          <w:pPr>
                            <w:pStyle w:val="fakultetinst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FA8FF87" id="Rectangle 1" o:spid="_x0000_s1026" style="position:absolute;left:0;text-align:left;margin-left:31.05pt;margin-top:147.2pt;width:23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" o:allowincell="f" filled="f" stroked="f">
              <v:textbox inset="0,0,0,0">
                <w:txbxContent>
                  <w:p w14:paraId="1165DC1C" w14:textId="221A077A" w:rsidR="006D2269" w:rsidRDefault="006D2269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Centre for Languages and Literature:</w:t>
                    </w:r>
                  </w:p>
                  <w:p w14:paraId="3B368AF0" w14:textId="6FE51454" w:rsidR="006D2269" w:rsidRDefault="006D2269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Film Studies</w:t>
                    </w:r>
                  </w:p>
                  <w:p w14:paraId="5B9DA48B" w14:textId="77777777" w:rsidR="006D2269" w:rsidRDefault="006D2269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</w:p>
                  <w:p w14:paraId="73B4D781" w14:textId="42983573" w:rsidR="006D2269" w:rsidRDefault="006D2269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Department for Communication and Media:</w:t>
                    </w:r>
                  </w:p>
                  <w:p w14:paraId="7BBC60C7" w14:textId="2D1A9579" w:rsidR="006D2269" w:rsidRPr="00701D22" w:rsidRDefault="006D2269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Media History</w:t>
                    </w:r>
                  </w:p>
                  <w:p w14:paraId="3D21EAC8" w14:textId="0287120F" w:rsidR="006D2269" w:rsidRPr="00701D22" w:rsidRDefault="006D2269" w:rsidP="00DD1E51">
                    <w:pPr>
                      <w:pStyle w:val="fakultetinst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197DE40D" w14:textId="77777777" w:rsidR="006D2269" w:rsidRDefault="006D2269">
    <w:pPr>
      <w:pStyle w:val="Sidhuv"/>
    </w:pPr>
  </w:p>
  <w:p w14:paraId="0DA28EF5" w14:textId="77777777" w:rsidR="006D2269" w:rsidRDefault="006D2269">
    <w:pPr>
      <w:pStyle w:val="Sidhuv"/>
    </w:pPr>
  </w:p>
  <w:p w14:paraId="30530461" w14:textId="77777777" w:rsidR="006D2269" w:rsidRDefault="006D2269">
    <w:pPr>
      <w:pStyle w:val="Sidhuv"/>
    </w:pPr>
  </w:p>
  <w:p w14:paraId="7BDBB9A1" w14:textId="77777777" w:rsidR="006D2269" w:rsidRDefault="006D2269">
    <w:pPr>
      <w:pStyle w:val="Sidhuv"/>
    </w:pPr>
  </w:p>
  <w:p w14:paraId="376D3EC3" w14:textId="77777777" w:rsidR="006D2269" w:rsidRDefault="006D2269">
    <w:pPr>
      <w:pStyle w:val="Sidhuv"/>
    </w:pPr>
  </w:p>
  <w:p w14:paraId="750DA09E" w14:textId="77777777" w:rsidR="006D2269" w:rsidRDefault="006D2269">
    <w:pPr>
      <w:pStyle w:val="Sidhu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6DB7"/>
    <w:rsid w:val="000112D0"/>
    <w:rsid w:val="00032B06"/>
    <w:rsid w:val="00042FE4"/>
    <w:rsid w:val="00056AC3"/>
    <w:rsid w:val="00064A4F"/>
    <w:rsid w:val="000D1723"/>
    <w:rsid w:val="000D17D1"/>
    <w:rsid w:val="000D43B5"/>
    <w:rsid w:val="000D4FEF"/>
    <w:rsid w:val="000E5E1E"/>
    <w:rsid w:val="0011519A"/>
    <w:rsid w:val="001A197E"/>
    <w:rsid w:val="001F522F"/>
    <w:rsid w:val="001F780E"/>
    <w:rsid w:val="00240B90"/>
    <w:rsid w:val="00240FCE"/>
    <w:rsid w:val="00243235"/>
    <w:rsid w:val="00260141"/>
    <w:rsid w:val="00261E2A"/>
    <w:rsid w:val="00262833"/>
    <w:rsid w:val="00293D4F"/>
    <w:rsid w:val="002C059D"/>
    <w:rsid w:val="002D148B"/>
    <w:rsid w:val="002F59F1"/>
    <w:rsid w:val="003809B1"/>
    <w:rsid w:val="003A715A"/>
    <w:rsid w:val="003C2459"/>
    <w:rsid w:val="003C7330"/>
    <w:rsid w:val="003D2234"/>
    <w:rsid w:val="003E7F2A"/>
    <w:rsid w:val="00454546"/>
    <w:rsid w:val="00496A8E"/>
    <w:rsid w:val="004A4976"/>
    <w:rsid w:val="004C2499"/>
    <w:rsid w:val="00550D0A"/>
    <w:rsid w:val="00576853"/>
    <w:rsid w:val="00576C17"/>
    <w:rsid w:val="005A0B93"/>
    <w:rsid w:val="005B00F6"/>
    <w:rsid w:val="005F7EA2"/>
    <w:rsid w:val="00610043"/>
    <w:rsid w:val="006119A9"/>
    <w:rsid w:val="0066391E"/>
    <w:rsid w:val="006B1D98"/>
    <w:rsid w:val="006D2269"/>
    <w:rsid w:val="006D53BE"/>
    <w:rsid w:val="006E1FC5"/>
    <w:rsid w:val="00701D22"/>
    <w:rsid w:val="00701D77"/>
    <w:rsid w:val="00736317"/>
    <w:rsid w:val="00764CD1"/>
    <w:rsid w:val="00795E81"/>
    <w:rsid w:val="007A00FF"/>
    <w:rsid w:val="007A0558"/>
    <w:rsid w:val="007A58BF"/>
    <w:rsid w:val="007C1A8C"/>
    <w:rsid w:val="007E663E"/>
    <w:rsid w:val="0089634E"/>
    <w:rsid w:val="008E6D2E"/>
    <w:rsid w:val="00905882"/>
    <w:rsid w:val="00971960"/>
    <w:rsid w:val="00982E14"/>
    <w:rsid w:val="0098452E"/>
    <w:rsid w:val="009A1CDE"/>
    <w:rsid w:val="009A5EFD"/>
    <w:rsid w:val="009C351A"/>
    <w:rsid w:val="00A3121F"/>
    <w:rsid w:val="00A36D72"/>
    <w:rsid w:val="00A76A75"/>
    <w:rsid w:val="00A81576"/>
    <w:rsid w:val="00A82B73"/>
    <w:rsid w:val="00B17D57"/>
    <w:rsid w:val="00B30B0E"/>
    <w:rsid w:val="00B459D9"/>
    <w:rsid w:val="00B46784"/>
    <w:rsid w:val="00B93F96"/>
    <w:rsid w:val="00BA5D1A"/>
    <w:rsid w:val="00BF2B19"/>
    <w:rsid w:val="00C05F47"/>
    <w:rsid w:val="00C14002"/>
    <w:rsid w:val="00C32689"/>
    <w:rsid w:val="00C8465E"/>
    <w:rsid w:val="00CD2053"/>
    <w:rsid w:val="00D16945"/>
    <w:rsid w:val="00D3322A"/>
    <w:rsid w:val="00DB4958"/>
    <w:rsid w:val="00DC7575"/>
    <w:rsid w:val="00DD1E51"/>
    <w:rsid w:val="00E06EAA"/>
    <w:rsid w:val="00E33841"/>
    <w:rsid w:val="00E55583"/>
    <w:rsid w:val="00ED3789"/>
    <w:rsid w:val="00EF685F"/>
    <w:rsid w:val="00F057E3"/>
    <w:rsid w:val="00F941B0"/>
    <w:rsid w:val="00FC0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25961E"/>
  <w15:docId w15:val="{79C1CEF1-A457-CD40-ADBA-A3245E23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1E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0E5E1E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3AE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976"/>
    <w:rPr>
      <w:rFonts w:ascii="Tahoma" w:hAnsi="Tahoma"/>
      <w:sz w:val="16"/>
      <w:lang w:val="en-US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0E5E1E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13AE8"/>
    <w:rPr>
      <w:rFonts w:ascii="AGaramond" w:hAnsi="AGaramond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0E5E1E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0E5E1E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0E5E1E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uiPriority w:val="99"/>
    <w:rsid w:val="000E5E1E"/>
    <w:rPr>
      <w:i/>
    </w:rPr>
  </w:style>
  <w:style w:type="paragraph" w:customStyle="1" w:styleId="sidfotslinje">
    <w:name w:val="sidfotslinje"/>
    <w:basedOn w:val="Sidfot"/>
    <w:uiPriority w:val="99"/>
    <w:rsid w:val="000E5E1E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0E5E1E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0E5E1E"/>
  </w:style>
  <w:style w:type="character" w:customStyle="1" w:styleId="Hyperlnk1">
    <w:name w:val="Hyperlänk1"/>
    <w:uiPriority w:val="99"/>
    <w:rsid w:val="000E5E1E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0E5E1E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0E5E1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113AE8"/>
    <w:rPr>
      <w:rFonts w:ascii="AGaramond" w:hAnsi="AGaramond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0E5E1E"/>
    <w:pPr>
      <w:jc w:val="right"/>
    </w:pPr>
  </w:style>
  <w:style w:type="paragraph" w:customStyle="1" w:styleId="Brevrubrik">
    <w:name w:val="Brevrubrik"/>
    <w:basedOn w:val="rubrik"/>
    <w:uiPriority w:val="99"/>
    <w:rsid w:val="000E5E1E"/>
  </w:style>
  <w:style w:type="character" w:styleId="Hyperlnk">
    <w:name w:val="Hyperlink"/>
    <w:basedOn w:val="Standardstycketecken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örformater"/>
    <w:basedOn w:val="Standardstycketeckensnitt"/>
    <w:uiPriority w:val="99"/>
    <w:semiHidden/>
    <w:rsid w:val="004C2499"/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eckensnitt"/>
    <w:uiPriority w:val="99"/>
    <w:qFormat/>
    <w:rsid w:val="00240FCE"/>
    <w:rPr>
      <w:rFonts w:cs="Times New Roman"/>
      <w:i/>
    </w:rPr>
  </w:style>
  <w:style w:type="paragraph" w:styleId="Ingetavstnd">
    <w:name w:val="No Spacing"/>
    <w:uiPriority w:val="99"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ecken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rsid w:val="002D148B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2D148B"/>
    <w:pPr>
      <w:spacing w:line="240" w:lineRule="auto"/>
      <w:ind w:firstLine="1304"/>
    </w:pPr>
    <w:rPr>
      <w:rFonts w:ascii="Cambria" w:eastAsia="MS Mincho" w:hAnsi="Cambria"/>
      <w:sz w:val="20"/>
      <w:lang w:val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13AE8"/>
    <w:rPr>
      <w:rFonts w:ascii="AGaramond" w:hAnsi="AGaramond"/>
      <w:sz w:val="24"/>
      <w:szCs w:val="24"/>
      <w:lang w:val="en-US" w:eastAsia="sv-SE"/>
    </w:rPr>
  </w:style>
  <w:style w:type="paragraph" w:styleId="Sidhuvud">
    <w:name w:val="header"/>
    <w:basedOn w:val="Normal"/>
    <w:link w:val="SidhuvudChar"/>
    <w:uiPriority w:val="99"/>
    <w:unhideWhenUsed/>
    <w:rsid w:val="00D3322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322A"/>
    <w:rPr>
      <w:rFonts w:ascii="AGaramond" w:hAnsi="AGaramond"/>
      <w:sz w:val="22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vidbordwell.net/essays/doing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42D083-BEAA-4CFC-A26A-ECF14633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Helena Nilsson</cp:lastModifiedBy>
  <cp:revision>2</cp:revision>
  <cp:lastPrinted>2017-05-25T12:27:00Z</cp:lastPrinted>
  <dcterms:created xsi:type="dcterms:W3CDTF">2021-06-24T09:56:00Z</dcterms:created>
  <dcterms:modified xsi:type="dcterms:W3CDTF">2021-06-24T09:56:00Z</dcterms:modified>
</cp:coreProperties>
</file>