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57E2" w14:textId="77777777" w:rsidR="00FC4D8A" w:rsidRDefault="00FC278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60" w:lineRule="atLeast"/>
        <w:rPr>
          <w:rFonts w:ascii="Frutiger LT 55 Roman" w:hAnsi="Frutiger LT 55 Roman" w:cs="Arial Unicode MS"/>
          <w:b/>
          <w:bCs/>
          <w:color w:val="000000"/>
          <w:u w:color="000000"/>
          <w:lang w:val="sv-S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Frutiger LT 55 Roman" w:hAnsi="Frutiger LT 55 Roman" w:cs="Arial Unicode MS"/>
          <w:b/>
          <w:bCs/>
          <w:noProof/>
          <w:color w:val="000000"/>
          <w:u w:color="000000"/>
          <w:lang w:val="sv-SE" w:eastAsia="sv-SE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129497B3" wp14:editId="698C797A">
            <wp:extent cx="1092220" cy="1365275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2220" cy="136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C615138" w14:textId="77777777" w:rsidR="00FC4D8A" w:rsidRDefault="00FC4D8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60" w:lineRule="atLeast"/>
        <w:rPr>
          <w:rFonts w:ascii="Frutiger LT 55 Roman" w:hAnsi="Frutiger LT 55 Roman" w:cs="Arial Unicode MS"/>
          <w:b/>
          <w:bCs/>
          <w:color w:val="000000"/>
          <w:u w:color="000000"/>
          <w:lang w:val="sv-SE"/>
          <w14:textOutline w14:w="0" w14:cap="flat" w14:cmpd="sng" w14:algn="ctr">
            <w14:noFill/>
            <w14:prstDash w14:val="solid"/>
            <w14:bevel/>
          </w14:textOutline>
        </w:rPr>
      </w:pPr>
    </w:p>
    <w:p w14:paraId="7C759C32" w14:textId="77777777" w:rsidR="00FC4D8A" w:rsidRPr="002817BB" w:rsidRDefault="00FC4D8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60" w:lineRule="atLeast"/>
        <w:rPr>
          <w:rFonts w:ascii="Frutiger LT 55 Roman" w:eastAsia="Frutiger LT 55 Roman" w:hAnsi="Frutiger LT 55 Roman" w:cs="Frutiger LT 55 Roman"/>
          <w:b/>
          <w:bCs/>
          <w:i/>
          <w:iCs/>
          <w:color w:val="000000"/>
          <w:u w:color="000000"/>
          <w:shd w:val="clear" w:color="auto" w:fill="FE634D"/>
          <w14:textOutline w14:w="0" w14:cap="flat" w14:cmpd="sng" w14:algn="ctr">
            <w14:noFill/>
            <w14:prstDash w14:val="solid"/>
            <w14:bevel/>
          </w14:textOutline>
        </w:rPr>
      </w:pPr>
    </w:p>
    <w:p w14:paraId="46F6159C" w14:textId="03956386" w:rsidR="002817BB" w:rsidRPr="008C3C51" w:rsidRDefault="008B548E" w:rsidP="008B548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60" w:lineRule="atLeast"/>
        <w:rPr>
          <w:rFonts w:eastAsia="Times New Roman"/>
        </w:rPr>
      </w:pPr>
      <w:r>
        <w:rPr>
          <w:rFonts w:ascii="Frutiger LT 55 Roman" w:hAnsi="Frutiger LT 55 Roman" w:cs="Arial Unicode MS"/>
          <w:b/>
          <w:bCs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Reading list for </w:t>
      </w:r>
      <w:r w:rsidR="002817BB" w:rsidRPr="002817BB">
        <w:rPr>
          <w:rFonts w:ascii="Frutiger LT 55 Roman" w:hAnsi="Frutiger LT 55 Roman" w:cs="Arial Unicode MS"/>
          <w:b/>
          <w:bCs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JOUE01</w:t>
      </w:r>
      <w:r w:rsidR="002817BB">
        <w:rPr>
          <w:rFonts w:ascii="Frutiger LT 55 Roman" w:hAnsi="Frutiger LT 55 Roman" w:cs="Arial Unicode MS"/>
          <w:b/>
          <w:bCs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FC278A" w:rsidRPr="002817BB">
        <w:rPr>
          <w:rFonts w:ascii="Frutiger LT 55 Roman" w:hAnsi="Frutiger LT 55 Roman" w:cs="Arial Unicode MS"/>
          <w:b/>
          <w:bCs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Jour</w:t>
      </w:r>
      <w:r w:rsidR="002817BB">
        <w:rPr>
          <w:rFonts w:ascii="Frutiger LT 55 Roman" w:hAnsi="Frutiger LT 55 Roman" w:cs="Arial Unicode MS"/>
          <w:b/>
          <w:bCs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nalistic Tools and Media Ethics.</w:t>
      </w:r>
      <w:r w:rsidR="00FC278A" w:rsidRPr="002817BB">
        <w:rPr>
          <w:rFonts w:ascii="Frutiger LT 55 Roman" w:hAnsi="Frutiger LT 55 Roman" w:cs="Arial Unicode MS"/>
          <w:b/>
          <w:bCs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Online Opportunities and Risks </w:t>
      </w:r>
      <w:r w:rsidR="002817BB">
        <w:rPr>
          <w:rFonts w:ascii="Frutiger LT 55 Roman" w:hAnsi="Frutiger LT 55 Roman" w:cs="Arial Unicode MS"/>
          <w:b/>
          <w:bCs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in Times of Crisis</w:t>
      </w:r>
      <w:r w:rsidR="00FC278A" w:rsidRPr="002817BB">
        <w:rPr>
          <w:rFonts w:ascii="Frutiger LT 55 Roman" w:hAnsi="Frutiger LT 55 Roman" w:cs="Arial Unicode MS"/>
          <w:b/>
          <w:bCs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817BB">
        <w:rPr>
          <w:rFonts w:ascii="Frutiger LT 55 Roman" w:hAnsi="Frutiger LT 55 Roman" w:cs="Arial Unicode MS"/>
          <w:b/>
          <w:bCs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FC278A" w:rsidRPr="002817BB">
        <w:rPr>
          <w:rFonts w:ascii="Frutiger LT 55 Roman" w:hAnsi="Frutiger LT 55 Roman" w:cs="Arial Unicode MS"/>
          <w:b/>
          <w:bCs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7.5 credit</w:t>
      </w:r>
      <w:r w:rsidR="002817BB">
        <w:rPr>
          <w:rFonts w:ascii="Frutiger LT 55 Roman" w:hAnsi="Frutiger LT 55 Roman" w:cs="Arial Unicode MS"/>
          <w:b/>
          <w:bCs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s)</w:t>
      </w:r>
      <w:r w:rsidR="002817BB" w:rsidRPr="008C3C51">
        <w:rPr>
          <w:rFonts w:eastAsia="Times New Roman"/>
        </w:rPr>
        <w:t xml:space="preserve">, </w:t>
      </w:r>
      <w:r w:rsidR="0095672B">
        <w:rPr>
          <w:rFonts w:eastAsia="Times New Roman"/>
        </w:rPr>
        <w:t>autumn</w:t>
      </w:r>
      <w:r w:rsidR="002817BB" w:rsidRPr="008C3C51">
        <w:rPr>
          <w:rFonts w:eastAsia="Times New Roman"/>
        </w:rPr>
        <w:t xml:space="preserve"> 202</w:t>
      </w:r>
      <w:r w:rsidR="0044429D">
        <w:rPr>
          <w:rFonts w:eastAsia="Times New Roman"/>
        </w:rPr>
        <w:t>4</w:t>
      </w:r>
    </w:p>
    <w:p w14:paraId="69A7EDCB" w14:textId="1517C06F" w:rsidR="002817BB" w:rsidRPr="008B548E" w:rsidRDefault="008B548E" w:rsidP="002817BB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Frutiger LT 55 Roman" w:eastAsia="Arial Unicode MS" w:hAnsi="Frutiger LT 55 Roman" w:cs="Arial Unicode MS"/>
          <w:b/>
          <w:bCs/>
          <w:iCs/>
          <w:sz w:val="24"/>
          <w:szCs w:val="24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8B548E">
        <w:rPr>
          <w:rFonts w:ascii="Frutiger LT 55 Roman" w:eastAsia="Arial Unicode MS" w:hAnsi="Frutiger LT 55 Roman" w:cs="Arial Unicode MS"/>
          <w:b/>
          <w:bCs/>
          <w:iCs/>
          <w:sz w:val="24"/>
          <w:szCs w:val="24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Established by the </w:t>
      </w:r>
      <w:r>
        <w:rPr>
          <w:rFonts w:ascii="Frutiger LT 55 Roman" w:eastAsia="Arial Unicode MS" w:hAnsi="Frutiger LT 55 Roman" w:cs="Arial Unicode MS"/>
          <w:b/>
          <w:bCs/>
          <w:iCs/>
          <w:sz w:val="24"/>
          <w:szCs w:val="24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Head</w:t>
      </w:r>
      <w:r w:rsidRPr="008B548E">
        <w:rPr>
          <w:rFonts w:ascii="Frutiger LT 55 Roman" w:eastAsia="Arial Unicode MS" w:hAnsi="Frutiger LT 55 Roman" w:cs="Arial Unicode MS"/>
          <w:b/>
          <w:bCs/>
          <w:iCs/>
          <w:sz w:val="24"/>
          <w:szCs w:val="24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of the Departmen</w:t>
      </w:r>
      <w:r w:rsidR="00ED2EF7">
        <w:rPr>
          <w:rFonts w:ascii="Frutiger LT 55 Roman" w:eastAsia="Arial Unicode MS" w:hAnsi="Frutiger LT 55 Roman" w:cs="Arial Unicode MS"/>
          <w:b/>
          <w:bCs/>
          <w:iCs/>
          <w:sz w:val="24"/>
          <w:szCs w:val="24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t of Communication and Media, 25</w:t>
      </w:r>
      <w:r w:rsidRPr="008B548E">
        <w:rPr>
          <w:rFonts w:ascii="Frutiger LT 55 Roman" w:eastAsia="Arial Unicode MS" w:hAnsi="Frutiger LT 55 Roman" w:cs="Arial Unicode MS"/>
          <w:b/>
          <w:bCs/>
          <w:iCs/>
          <w:sz w:val="24"/>
          <w:szCs w:val="24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May 2020</w:t>
      </w:r>
    </w:p>
    <w:p w14:paraId="6A5A62B4" w14:textId="77777777" w:rsidR="00FC4D8A" w:rsidRPr="002817BB" w:rsidRDefault="00FC4D8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60" w:lineRule="atLeast"/>
        <w:outlineLvl w:val="0"/>
        <w:rPr>
          <w:rFonts w:ascii="Frutiger LT 45 Light" w:eastAsia="Frutiger LT 45 Light" w:hAnsi="Frutiger LT 45 Light" w:cs="Frutiger LT 45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8898B0E" w14:textId="77777777" w:rsidR="00FC4D8A" w:rsidRPr="002817BB" w:rsidRDefault="00FC278A" w:rsidP="002817BB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Christians, C, Wilkins, L, </w:t>
      </w:r>
      <w:r w:rsidRPr="002817B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Routledge Handbook of Mass Media Ethics</w:t>
      </w: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(2nd ed.), Routledge, </w:t>
      </w:r>
      <w:r w:rsidR="002817BB">
        <w:rPr>
          <w:rFonts w:ascii="Times New Roman" w:eastAsia="Times New Roman" w:hAnsi="Times New Roman" w:cs="Times New Roman"/>
          <w:sz w:val="24"/>
          <w:szCs w:val="24"/>
          <w:lang w:val="en-US"/>
        </w:rPr>
        <w:t>e-book, (534 p)</w:t>
      </w: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reading: </w:t>
      </w:r>
      <w:r w:rsidR="00A4094C">
        <w:rPr>
          <w:rFonts w:ascii="Times New Roman" w:eastAsia="Times New Roman" w:hAnsi="Times New Roman" w:cs="Times New Roman"/>
          <w:sz w:val="24"/>
          <w:szCs w:val="24"/>
          <w:lang w:val="en-US"/>
        </w:rPr>
        <w:t>approx.</w:t>
      </w: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150 pages.</w:t>
      </w:r>
    </w:p>
    <w:p w14:paraId="3FA84EA2" w14:textId="77777777" w:rsidR="00FC4D8A" w:rsidRPr="002817BB" w:rsidRDefault="00FC4D8A" w:rsidP="002817BB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DD7FAF" w14:textId="77777777" w:rsidR="00FC4D8A" w:rsidRPr="002817BB" w:rsidRDefault="00FC278A" w:rsidP="002817BB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Kovach, B, Rosenstiel, T, </w:t>
      </w:r>
      <w:r w:rsidR="002817BB" w:rsidRPr="002817B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Elements of Journalism:</w:t>
      </w: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817B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What Newspeople Should Kn</w:t>
      </w:r>
      <w:r w:rsidR="002817B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ow and the Public Should Expect.</w:t>
      </w: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2817BB"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evised and Updated 3rd Edition. </w:t>
      </w: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Three Rivers Press, </w:t>
      </w:r>
      <w:r w:rsidR="002817BB">
        <w:rPr>
          <w:rFonts w:ascii="Times New Roman" w:eastAsia="Times New Roman" w:hAnsi="Times New Roman" w:cs="Times New Roman"/>
          <w:sz w:val="24"/>
          <w:szCs w:val="24"/>
          <w:lang w:val="en-US"/>
        </w:rPr>
        <w:t>e-book, (352 p)</w:t>
      </w: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reading: </w:t>
      </w:r>
      <w:r w:rsidR="00A4094C">
        <w:rPr>
          <w:rFonts w:ascii="Times New Roman" w:eastAsia="Times New Roman" w:hAnsi="Times New Roman" w:cs="Times New Roman"/>
          <w:sz w:val="24"/>
          <w:szCs w:val="24"/>
          <w:lang w:val="en-US"/>
        </w:rPr>
        <w:t>approx.</w:t>
      </w: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250 pages.</w:t>
      </w:r>
    </w:p>
    <w:p w14:paraId="6A782674" w14:textId="77777777" w:rsidR="00FC4D8A" w:rsidRPr="002817BB" w:rsidRDefault="00FC4D8A" w:rsidP="002817BB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680DBA" w14:textId="77777777" w:rsidR="00FC4D8A" w:rsidRPr="002817BB" w:rsidRDefault="00FC278A" w:rsidP="002817BB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>Ward, Stephen J. A., </w:t>
      </w:r>
      <w:r w:rsidRPr="002817B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Global Media Ethics: Problems and Perspectives</w:t>
      </w:r>
      <w:r w:rsidR="002817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Wiley-Blackwel</w:t>
      </w:r>
      <w:r w:rsid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l, e-book, </w:t>
      </w: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>(340</w:t>
      </w:r>
      <w:r w:rsid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p) reading: </w:t>
      </w:r>
      <w:r w:rsidR="00243018">
        <w:rPr>
          <w:rFonts w:ascii="Times New Roman" w:eastAsia="Times New Roman" w:hAnsi="Times New Roman" w:cs="Times New Roman"/>
          <w:sz w:val="24"/>
          <w:szCs w:val="24"/>
          <w:lang w:val="en-US"/>
        </w:rPr>
        <w:t>approx.</w:t>
      </w:r>
      <w:r w:rsidRPr="002817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 pages.</w:t>
      </w:r>
    </w:p>
    <w:p w14:paraId="18E36D64" w14:textId="77777777" w:rsidR="00FC4D8A" w:rsidRPr="002817BB" w:rsidRDefault="00FC4D8A" w:rsidP="002817BB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E8607B" w14:textId="77777777" w:rsidR="00FC4D8A" w:rsidRDefault="008B548E" w:rsidP="002817BB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54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Articles in addition: max. 50 p.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online.</w:t>
      </w:r>
    </w:p>
    <w:p w14:paraId="58CA2FA4" w14:textId="77777777" w:rsidR="00243018" w:rsidRDefault="00243018" w:rsidP="002817BB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928210" w14:textId="77777777" w:rsidR="00243018" w:rsidRPr="002817BB" w:rsidRDefault="00243018" w:rsidP="002817BB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Total</w:t>
      </w:r>
      <w:r w:rsidR="0054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number of pages: 650</w:t>
      </w:r>
    </w:p>
    <w:sectPr w:rsidR="00243018" w:rsidRPr="002817B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D92AD" w14:textId="77777777" w:rsidR="00B3629D" w:rsidRDefault="00B3629D">
      <w:r>
        <w:separator/>
      </w:r>
    </w:p>
  </w:endnote>
  <w:endnote w:type="continuationSeparator" w:id="0">
    <w:p w14:paraId="230EE8FC" w14:textId="77777777" w:rsidR="00B3629D" w:rsidRDefault="00B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altName w:val="Times New Roman"/>
    <w:charset w:val="00"/>
    <w:family w:val="roman"/>
    <w:pitch w:val="default"/>
  </w:font>
  <w:font w:name="Frutiger LT 45 Light">
    <w:altName w:val="Cambria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1399" w14:textId="77777777" w:rsidR="00FC4D8A" w:rsidRDefault="00FC4D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AAF61" w14:textId="77777777" w:rsidR="00B3629D" w:rsidRDefault="00B3629D">
      <w:r>
        <w:separator/>
      </w:r>
    </w:p>
  </w:footnote>
  <w:footnote w:type="continuationSeparator" w:id="0">
    <w:p w14:paraId="7286FF49" w14:textId="77777777" w:rsidR="00B3629D" w:rsidRDefault="00B3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20CB" w14:textId="77777777" w:rsidR="00FC4D8A" w:rsidRDefault="00FC4D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D8A"/>
    <w:rsid w:val="00065D24"/>
    <w:rsid w:val="001F7F4C"/>
    <w:rsid w:val="00243018"/>
    <w:rsid w:val="00275932"/>
    <w:rsid w:val="002817BB"/>
    <w:rsid w:val="002C25C2"/>
    <w:rsid w:val="003936AC"/>
    <w:rsid w:val="0044429D"/>
    <w:rsid w:val="00540F31"/>
    <w:rsid w:val="005A4E5F"/>
    <w:rsid w:val="007F0AF5"/>
    <w:rsid w:val="008B548E"/>
    <w:rsid w:val="008C3C51"/>
    <w:rsid w:val="0095672B"/>
    <w:rsid w:val="00A4094C"/>
    <w:rsid w:val="00B3629D"/>
    <w:rsid w:val="00D15775"/>
    <w:rsid w:val="00ED2EF7"/>
    <w:rsid w:val="00FC278A"/>
    <w:rsid w:val="00F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A81E"/>
  <w15:docId w15:val="{C63D0BA0-BFC6-47FE-A4D7-A68DF240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2817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Santesson</dc:creator>
  <cp:lastModifiedBy>Sara Santesson</cp:lastModifiedBy>
  <cp:revision>2</cp:revision>
  <dcterms:created xsi:type="dcterms:W3CDTF">2024-05-21T07:54:00Z</dcterms:created>
  <dcterms:modified xsi:type="dcterms:W3CDTF">2024-05-21T07:54:00Z</dcterms:modified>
</cp:coreProperties>
</file>