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C7" w:rsidRDefault="007C1EE1" w:rsidP="005169C7">
      <w:pPr>
        <w:rPr>
          <w:b/>
        </w:rPr>
      </w:pPr>
      <w:r>
        <w:rPr>
          <w:b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</w:t>
      </w:r>
      <w:r w:rsidR="00BD3A77">
        <w:rPr>
          <w:b/>
        </w:rPr>
        <w:t>2014</w:t>
      </w:r>
    </w:p>
    <w:p w:rsidR="005169C7" w:rsidRDefault="00BD3A77" w:rsidP="005169C7">
      <w:pPr>
        <w:rPr>
          <w:b/>
        </w:rPr>
      </w:pPr>
      <w:r>
        <w:rPr>
          <w:b/>
        </w:rPr>
        <w:t>Språk- och litteraturcentrum</w:t>
      </w:r>
    </w:p>
    <w:p w:rsidR="005169C7" w:rsidRDefault="005169C7" w:rsidP="005169C7">
      <w:pPr>
        <w:rPr>
          <w:b/>
        </w:rPr>
      </w:pPr>
      <w:r>
        <w:rPr>
          <w:b/>
        </w:rPr>
        <w:t>Litteraturvetenskap</w:t>
      </w:r>
    </w:p>
    <w:p w:rsidR="005169C7" w:rsidRDefault="005169C7" w:rsidP="005169C7">
      <w:pPr>
        <w:rPr>
          <w:b/>
        </w:rPr>
      </w:pPr>
      <w:r>
        <w:rPr>
          <w:b/>
        </w:rPr>
        <w:t>LIVA04 (1-60 hp)</w:t>
      </w:r>
    </w:p>
    <w:p w:rsidR="005169C7" w:rsidRDefault="005169C7" w:rsidP="005169C7">
      <w:pPr>
        <w:rPr>
          <w:b/>
        </w:rPr>
      </w:pPr>
    </w:p>
    <w:p w:rsidR="005169C7" w:rsidRDefault="005169C7" w:rsidP="005169C7">
      <w:pPr>
        <w:rPr>
          <w:b/>
        </w:rPr>
      </w:pPr>
    </w:p>
    <w:p w:rsidR="005169C7" w:rsidRDefault="005169C7" w:rsidP="005169C7">
      <w:pPr>
        <w:rPr>
          <w:b/>
        </w:rPr>
      </w:pPr>
      <w:r>
        <w:rPr>
          <w:b/>
        </w:rPr>
        <w:t>Delkurs 2. Litteraturhistorisk översikt från antiken till renässansen. Litteraturhistorisk översiktskurs (7,5 hp)</w:t>
      </w:r>
    </w:p>
    <w:p w:rsidR="005169C7" w:rsidRDefault="005169C7" w:rsidP="005169C7">
      <w:pPr>
        <w:ind w:left="567" w:hanging="567"/>
        <w:jc w:val="center"/>
      </w:pPr>
    </w:p>
    <w:p w:rsidR="005169C7" w:rsidRDefault="005169C7" w:rsidP="005169C7">
      <w:pPr>
        <w:ind w:left="567" w:hanging="567"/>
      </w:pPr>
    </w:p>
    <w:p w:rsidR="005169C7" w:rsidRDefault="005169C7" w:rsidP="005169C7">
      <w:pPr>
        <w:ind w:left="567" w:hanging="567"/>
        <w:rPr>
          <w:b/>
        </w:rPr>
      </w:pPr>
      <w:r>
        <w:rPr>
          <w:b/>
        </w:rPr>
        <w:t>Litteraturlista</w:t>
      </w:r>
    </w:p>
    <w:p w:rsidR="005169C7" w:rsidRDefault="005169C7" w:rsidP="005169C7">
      <w:pPr>
        <w:ind w:left="567" w:hanging="567"/>
        <w:rPr>
          <w:b/>
        </w:rPr>
      </w:pPr>
    </w:p>
    <w:p w:rsidR="005169C7" w:rsidRDefault="005169C7" w:rsidP="005169C7">
      <w:pPr>
        <w:spacing w:line="360" w:lineRule="auto"/>
        <w:ind w:left="567" w:hanging="567"/>
        <w:rPr>
          <w:i/>
        </w:rPr>
      </w:pPr>
      <w:r>
        <w:rPr>
          <w:i/>
        </w:rPr>
        <w:t>Facklitteratur</w:t>
      </w:r>
    </w:p>
    <w:p w:rsidR="005169C7" w:rsidRDefault="00FA40B3" w:rsidP="005169C7">
      <w:r>
        <w:t>-</w:t>
      </w:r>
      <w:r w:rsidR="005169C7">
        <w:t xml:space="preserve">Auerbach, Erich: </w:t>
      </w:r>
      <w:r w:rsidR="005169C7">
        <w:rPr>
          <w:i/>
        </w:rPr>
        <w:t>Mimesis – Verklighetsframställningen i den västerländska litteraturen</w:t>
      </w:r>
      <w:r w:rsidR="005169C7">
        <w:t xml:space="preserve"> (1946). Albert Bonniers Förlag, 1999. ISBN 91-0-057075-3. (100 s).</w:t>
      </w:r>
    </w:p>
    <w:p w:rsidR="005B77F7" w:rsidRDefault="005B77F7" w:rsidP="00DA70A6">
      <w:pPr>
        <w:pStyle w:val="Litteratur"/>
        <w:ind w:left="0" w:firstLine="0"/>
      </w:pPr>
    </w:p>
    <w:p w:rsidR="005B77F7" w:rsidRDefault="00FA40B3" w:rsidP="00DA70A6">
      <w:pPr>
        <w:pStyle w:val="Litteratur"/>
        <w:ind w:left="0" w:firstLine="0"/>
      </w:pPr>
      <w:r>
        <w:t>-</w:t>
      </w:r>
      <w:r w:rsidR="005169C7">
        <w:t xml:space="preserve">Olsson, Bernt och Algulin, Ingemar, (1990) </w:t>
      </w:r>
      <w:r w:rsidR="005169C7">
        <w:rPr>
          <w:i/>
        </w:rPr>
        <w:t>Litteraturens historia i Sverige</w:t>
      </w:r>
      <w:r w:rsidR="005169C7">
        <w:t xml:space="preserve">, Stockholm: Norstedt, </w:t>
      </w:r>
      <w:r w:rsidR="005169C7">
        <w:rPr>
          <w:color w:val="444444"/>
        </w:rPr>
        <w:t>ISBN 91-1-943632-7,</w:t>
      </w:r>
      <w:r w:rsidR="005B77F7">
        <w:t xml:space="preserve"> 1990 el. senare, s. 10 – 47</w:t>
      </w:r>
      <w:r w:rsidR="005169C7">
        <w:t xml:space="preserve"> (läses med inriktning på de författare som behandlas under delkursen). (40 s.) </w:t>
      </w:r>
    </w:p>
    <w:p w:rsidR="00DA70A6" w:rsidRDefault="005B77F7" w:rsidP="00DA70A6">
      <w:pPr>
        <w:pStyle w:val="Litteratur"/>
        <w:ind w:left="0" w:firstLine="0"/>
      </w:pPr>
      <w:r>
        <w:rPr>
          <w:i/>
        </w:rPr>
        <w:t>-</w:t>
      </w:r>
      <w:r w:rsidR="00FA40B3" w:rsidRPr="00FA40B3">
        <w:rPr>
          <w:i/>
        </w:rPr>
        <w:t>Bonniers allmänna litteraturhistoria. Renässans – barock – klassicism,</w:t>
      </w:r>
      <w:r w:rsidR="00FA40B3">
        <w:t xml:space="preserve"> red. E. N. Tigerstedt, Stockholm: Albert Bonniers förlag 1960, s. 313 – 334. </w:t>
      </w:r>
    </w:p>
    <w:p w:rsidR="005B77F7" w:rsidRDefault="005B77F7" w:rsidP="005B77F7">
      <w:pPr>
        <w:suppressAutoHyphens w:val="0"/>
        <w:rPr>
          <w:rFonts w:ascii="Times New Roman" w:hAnsi="Times New Roman"/>
          <w:color w:val="000000"/>
          <w:kern w:val="0"/>
          <w:sz w:val="22"/>
          <w:szCs w:val="22"/>
          <w:lang w:eastAsia="zh-CN"/>
        </w:rPr>
      </w:pPr>
    </w:p>
    <w:p w:rsidR="005B77F7" w:rsidRPr="005B77F7" w:rsidRDefault="005B77F7" w:rsidP="005B77F7">
      <w:pPr>
        <w:suppressAutoHyphens w:val="0"/>
        <w:rPr>
          <w:rFonts w:ascii="Times New Roman" w:hAnsi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eastAsia="zh-CN"/>
        </w:rPr>
        <w:t>-</w:t>
      </w:r>
      <w:r w:rsidRPr="005B77F7">
        <w:rPr>
          <w:rFonts w:ascii="Times New Roman" w:hAnsi="Times New Roman"/>
          <w:color w:val="000000"/>
          <w:kern w:val="0"/>
          <w:sz w:val="22"/>
          <w:szCs w:val="22"/>
          <w:lang w:eastAsia="zh-CN"/>
        </w:rPr>
        <w:t>Mats Malm, </w:t>
      </w:r>
      <w:hyperlink r:id="rId5" w:tgtFrame="_blank" w:history="1">
        <w:r w:rsidRPr="005B77F7">
          <w:rPr>
            <w:rFonts w:ascii="Times New Roman" w:hAnsi="Times New Roman"/>
            <w:color w:val="0000FF"/>
            <w:kern w:val="0"/>
            <w:sz w:val="22"/>
            <w:szCs w:val="22"/>
            <w:u w:val="single"/>
            <w:lang w:eastAsia="zh-CN"/>
          </w:rPr>
          <w:t>http://litteraturbanken.se/#!/presentationer/specialomraden/RunornasLitteratur.html</w:t>
        </w:r>
      </w:hyperlink>
    </w:p>
    <w:p w:rsidR="006F0522" w:rsidRDefault="006F0522" w:rsidP="005169C7">
      <w:pPr>
        <w:spacing w:line="360" w:lineRule="auto"/>
        <w:rPr>
          <w:sz w:val="22"/>
          <w:szCs w:val="22"/>
        </w:rPr>
      </w:pPr>
    </w:p>
    <w:p w:rsidR="006F0522" w:rsidRPr="006F0522" w:rsidRDefault="00791549" w:rsidP="005169C7">
      <w:pPr>
        <w:spacing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K</w:t>
      </w:r>
      <w:r w:rsidR="006F0522">
        <w:rPr>
          <w:sz w:val="22"/>
          <w:szCs w:val="22"/>
        </w:rPr>
        <w:t xml:space="preserve">ompendium med litteraturhistoriska översikter </w:t>
      </w:r>
      <w:r>
        <w:rPr>
          <w:sz w:val="22"/>
          <w:szCs w:val="22"/>
        </w:rPr>
        <w:t>tillkommer</w:t>
      </w:r>
    </w:p>
    <w:bookmarkEnd w:id="0"/>
    <w:p w:rsidR="006F0522" w:rsidRDefault="006F0522" w:rsidP="005169C7">
      <w:pPr>
        <w:spacing w:line="360" w:lineRule="auto"/>
      </w:pPr>
    </w:p>
    <w:p w:rsidR="005169C7" w:rsidRPr="00DA70A6" w:rsidRDefault="00DA70A6" w:rsidP="005169C7">
      <w:pPr>
        <w:spacing w:line="360" w:lineRule="auto"/>
      </w:pPr>
      <w:r w:rsidRPr="00DA70A6">
        <w:t xml:space="preserve">Facklitteratur: </w:t>
      </w:r>
      <w:r w:rsidR="00B2546C">
        <w:t xml:space="preserve">ca </w:t>
      </w:r>
      <w:r w:rsidRPr="00DA70A6">
        <w:t>10</w:t>
      </w:r>
      <w:r w:rsidR="005169C7" w:rsidRPr="00DA70A6">
        <w:t>00 s</w:t>
      </w:r>
    </w:p>
    <w:p w:rsidR="005169C7" w:rsidRDefault="005169C7" w:rsidP="005169C7">
      <w:pPr>
        <w:spacing w:line="360" w:lineRule="auto"/>
        <w:ind w:left="567" w:hanging="567"/>
      </w:pPr>
    </w:p>
    <w:p w:rsidR="005169C7" w:rsidRDefault="005169C7" w:rsidP="005169C7">
      <w:pPr>
        <w:spacing w:line="360" w:lineRule="auto"/>
        <w:ind w:left="567" w:hanging="567"/>
        <w:rPr>
          <w:i/>
        </w:rPr>
      </w:pPr>
      <w:r>
        <w:rPr>
          <w:i/>
        </w:rPr>
        <w:t>Skönlitteratur</w:t>
      </w:r>
    </w:p>
    <w:p w:rsidR="00B87608" w:rsidRDefault="00B87608" w:rsidP="005169C7">
      <w:pPr>
        <w:pStyle w:val="Litteratur"/>
        <w:rPr>
          <w:i/>
        </w:rPr>
      </w:pPr>
    </w:p>
    <w:p w:rsidR="00B87608" w:rsidRPr="00DA70A6" w:rsidRDefault="00B87608" w:rsidP="00B87608">
      <w:r w:rsidRPr="00DA70A6">
        <w:t>Aristofanes</w:t>
      </w:r>
      <w:r w:rsidRPr="00DA70A6">
        <w:rPr>
          <w:i/>
        </w:rPr>
        <w:t>,</w:t>
      </w:r>
      <w:r w:rsidRPr="00DA70A6">
        <w:t xml:space="preserve"> </w:t>
      </w:r>
      <w:r w:rsidRPr="00DA70A6">
        <w:rPr>
          <w:i/>
        </w:rPr>
        <w:t>Lysistrate</w:t>
      </w:r>
      <w:r w:rsidRPr="00DA70A6">
        <w:t xml:space="preserve">, </w:t>
      </w:r>
      <w:r w:rsidRPr="00DA70A6">
        <w:rPr>
          <w:i/>
        </w:rPr>
        <w:t>Världsdramatik</w:t>
      </w:r>
      <w:r w:rsidRPr="00DA70A6">
        <w:t xml:space="preserve"> del I (1998), red. Bengt Lewan, Lund: Studentlitteratur </w:t>
      </w:r>
    </w:p>
    <w:p w:rsidR="00B87608" w:rsidRPr="00B87608" w:rsidRDefault="00B87608" w:rsidP="00B87608"/>
    <w:p w:rsidR="005169C7" w:rsidRDefault="005169C7" w:rsidP="00DA70A6">
      <w:pPr>
        <w:pStyle w:val="Litteratur"/>
        <w:ind w:left="0" w:firstLine="0"/>
      </w:pPr>
      <w:r>
        <w:rPr>
          <w:i/>
        </w:rPr>
        <w:t>Bibeln</w:t>
      </w:r>
      <w:r>
        <w:t xml:space="preserve"> – 1</w:t>
      </w:r>
      <w:r w:rsidR="007C1EE1">
        <w:t xml:space="preserve">999 års översättning (den s.k. </w:t>
      </w:r>
      <w:r>
        <w:t>Bibe</w:t>
      </w:r>
      <w:r w:rsidR="007C1EE1">
        <w:t>l 2000,</w:t>
      </w:r>
      <w:r w:rsidR="00BD3A77">
        <w:t xml:space="preserve"> finns i pocket), (ca 50</w:t>
      </w:r>
      <w:r>
        <w:t xml:space="preserve"> s.)</w:t>
      </w:r>
    </w:p>
    <w:p w:rsidR="005169C7" w:rsidRDefault="005169C7" w:rsidP="005169C7">
      <w:pPr>
        <w:pStyle w:val="Litteratur"/>
      </w:pPr>
      <w:r>
        <w:t xml:space="preserve">Dante Alighieri, ”Inferno” ur </w:t>
      </w:r>
      <w:r>
        <w:rPr>
          <w:i/>
        </w:rPr>
        <w:t>Gudomliga komedin</w:t>
      </w:r>
      <w:r>
        <w:t xml:space="preserve">, </w:t>
      </w:r>
      <w:r>
        <w:rPr>
          <w:color w:val="000000"/>
        </w:rPr>
        <w:t xml:space="preserve">Stockholm: Natur &amp; Kultur 2006, ISBN </w:t>
      </w:r>
      <w:r>
        <w:rPr>
          <w:rStyle w:val="value"/>
        </w:rPr>
        <w:t>9789127114685</w:t>
      </w:r>
      <w:r>
        <w:rPr>
          <w:i/>
        </w:rPr>
        <w:t xml:space="preserve"> </w:t>
      </w:r>
      <w:r>
        <w:t>(hela ”Inferno” läses, 130 s.)</w:t>
      </w:r>
    </w:p>
    <w:p w:rsidR="00147EDB" w:rsidRDefault="00147EDB" w:rsidP="00147EDB">
      <w:pPr>
        <w:spacing w:line="360" w:lineRule="auto"/>
        <w:ind w:left="567" w:hanging="567"/>
      </w:pPr>
      <w:r>
        <w:rPr>
          <w:i/>
        </w:rPr>
        <w:t>Gilgamesheposet</w:t>
      </w:r>
      <w:r>
        <w:t xml:space="preserve"> (2003), övers. Warring, Kantola, Stockholm: Natur &amp; K</w:t>
      </w:r>
      <w:r w:rsidR="00B87608">
        <w:t xml:space="preserve">ultur, ISBN 9127097102, i urval, finns i pocket </w:t>
      </w:r>
      <w:r>
        <w:t>(20 s.)</w:t>
      </w:r>
      <w:r w:rsidR="00B87608">
        <w:t xml:space="preserve"> </w:t>
      </w:r>
    </w:p>
    <w:p w:rsidR="00147EDB" w:rsidRDefault="005169C7" w:rsidP="00147EDB">
      <w:r>
        <w:t xml:space="preserve">Homeros: </w:t>
      </w:r>
      <w:r>
        <w:rPr>
          <w:i/>
        </w:rPr>
        <w:t>Iliaden</w:t>
      </w:r>
      <w:r>
        <w:t xml:space="preserve"> (övers. Ingvar Björkeson), Natur och Kultur, 2009. ISBN: 978-91-27-11757-0. </w:t>
      </w:r>
    </w:p>
    <w:p w:rsidR="00147EDB" w:rsidRDefault="00147EDB" w:rsidP="00147EDB"/>
    <w:p w:rsidR="005169C7" w:rsidRDefault="005169C7" w:rsidP="00147EDB">
      <w:r>
        <w:t xml:space="preserve">Euripides, </w:t>
      </w:r>
      <w:r>
        <w:rPr>
          <w:i/>
        </w:rPr>
        <w:t>Medea,</w:t>
      </w:r>
      <w:r>
        <w:t xml:space="preserve"> </w:t>
      </w:r>
      <w:r>
        <w:rPr>
          <w:i/>
        </w:rPr>
        <w:t>Världsdramatik</w:t>
      </w:r>
      <w:r>
        <w:t xml:space="preserve"> del I (1998), red. Bengt Lewan, Lund: Studentlitteratur </w:t>
      </w:r>
      <w:r w:rsidR="00DA70A6">
        <w:t xml:space="preserve">ISBN 91 -44-00889-9, </w:t>
      </w:r>
      <w:r>
        <w:t>(26 s.)</w:t>
      </w:r>
    </w:p>
    <w:p w:rsidR="007C1EE1" w:rsidRDefault="007C1EE1" w:rsidP="00147EDB"/>
    <w:p w:rsidR="007C1EE1" w:rsidRPr="00DA70A6" w:rsidRDefault="007C1EE1" w:rsidP="00147EDB">
      <w:pPr>
        <w:rPr>
          <w:rFonts w:ascii="Times New Roman" w:hAnsi="Times New Roman"/>
          <w:kern w:val="0"/>
          <w:szCs w:val="24"/>
          <w:lang w:eastAsia="sv-SE"/>
        </w:rPr>
      </w:pPr>
      <w:r w:rsidRPr="00DA70A6">
        <w:rPr>
          <w:rFonts w:ascii="Times New Roman" w:hAnsi="Times New Roman"/>
          <w:szCs w:val="24"/>
        </w:rPr>
        <w:t xml:space="preserve">Ovidius, </w:t>
      </w:r>
      <w:r w:rsidRPr="00DA70A6">
        <w:rPr>
          <w:rFonts w:ascii="Times New Roman" w:hAnsi="Times New Roman"/>
          <w:i/>
          <w:szCs w:val="24"/>
        </w:rPr>
        <w:t>Metamorfoser</w:t>
      </w:r>
      <w:r w:rsidRPr="00DA70A6">
        <w:rPr>
          <w:rFonts w:ascii="Times New Roman" w:hAnsi="Times New Roman"/>
          <w:szCs w:val="24"/>
        </w:rPr>
        <w:t xml:space="preserve">, Stockholm: Ruin, 2013 (pocketutgåva). </w:t>
      </w:r>
      <w:r w:rsidRPr="00DA70A6">
        <w:rPr>
          <w:rFonts w:ascii="Times New Roman" w:hAnsi="Times New Roman"/>
          <w:color w:val="444444"/>
          <w:kern w:val="0"/>
          <w:szCs w:val="24"/>
          <w:shd w:val="clear" w:color="auto" w:fill="FFFFFF"/>
          <w:lang w:eastAsia="sv-SE"/>
        </w:rPr>
        <w:t>ISBN 9789185191819</w:t>
      </w:r>
    </w:p>
    <w:p w:rsidR="007C1EE1" w:rsidRDefault="007C1EE1" w:rsidP="00147EDB"/>
    <w:p w:rsidR="005169C7" w:rsidRDefault="005169C7" w:rsidP="005169C7">
      <w:pPr>
        <w:pStyle w:val="Litteratur"/>
      </w:pPr>
      <w:r>
        <w:t xml:space="preserve">Shakespeare, William, </w:t>
      </w:r>
      <w:r>
        <w:rPr>
          <w:i/>
        </w:rPr>
        <w:t>Hamlet</w:t>
      </w:r>
      <w:r>
        <w:t xml:space="preserve">, Ordfront förlag, ISBN 9789170379673 (eller valfri utgåva) (139 s.) </w:t>
      </w:r>
    </w:p>
    <w:p w:rsidR="005169C7" w:rsidRDefault="005169C7" w:rsidP="005169C7">
      <w:pPr>
        <w:pStyle w:val="Litteratur"/>
      </w:pPr>
      <w:r>
        <w:rPr>
          <w:i/>
        </w:rPr>
        <w:t>Stormen</w:t>
      </w:r>
      <w:r>
        <w:t xml:space="preserve"> (övers. Bengt Anderberg), Ordfront Förlag, ISBN: 9789170370502</w:t>
      </w:r>
    </w:p>
    <w:p w:rsidR="005169C7" w:rsidRDefault="005169C7" w:rsidP="005169C7">
      <w:pPr>
        <w:pStyle w:val="Litteratur"/>
        <w:ind w:left="0" w:firstLine="0"/>
      </w:pPr>
      <w:r>
        <w:t xml:space="preserve">Sofokles, </w:t>
      </w:r>
      <w:r>
        <w:rPr>
          <w:i/>
        </w:rPr>
        <w:t>Antigone, Världsdramatik</w:t>
      </w:r>
      <w:r>
        <w:t xml:space="preserve"> del I (1998), red. Bengt Lewan, Lund: Studentlitteratur (25 s.)</w:t>
      </w:r>
    </w:p>
    <w:p w:rsidR="005169C7" w:rsidRDefault="005169C7" w:rsidP="005169C7">
      <w:pPr>
        <w:pStyle w:val="Litteratur"/>
      </w:pPr>
      <w:r>
        <w:rPr>
          <w:i/>
        </w:rPr>
        <w:t xml:space="preserve">Texter från Sapfo till Strindberg, </w:t>
      </w:r>
      <w:r>
        <w:t>red. Dick Claésson m.fl., Lund: Studentlitteratur 2006, ISBN</w:t>
      </w:r>
      <w:r>
        <w:rPr>
          <w:color w:val="000000"/>
        </w:rPr>
        <w:t xml:space="preserve"> 91-4403-248-X</w:t>
      </w:r>
      <w:r w:rsidR="00BD3A77">
        <w:t>. Här läses</w:t>
      </w:r>
      <w:r>
        <w:t xml:space="preserve">: </w:t>
      </w:r>
      <w:r w:rsidR="00BD3A77">
        <w:t xml:space="preserve">urvalet ur </w:t>
      </w:r>
      <w:r w:rsidR="00BD3A77" w:rsidRPr="00FA40B3">
        <w:rPr>
          <w:i/>
        </w:rPr>
        <w:t>Odysséen</w:t>
      </w:r>
      <w:r w:rsidR="00BD3A77">
        <w:t xml:space="preserve"> 11-</w:t>
      </w:r>
      <w:r w:rsidR="001A124F">
        <w:t>12,</w:t>
      </w:r>
      <w:r w:rsidR="00BD3A77">
        <w:t xml:space="preserve"> Alkman</w:t>
      </w:r>
      <w:r w:rsidR="001A124F">
        <w:t xml:space="preserve"> ”Bergen sova”</w:t>
      </w:r>
      <w:r w:rsidR="00BD3A77">
        <w:t xml:space="preserve"> 35-36, </w:t>
      </w:r>
      <w:r>
        <w:t>Sapfo</w:t>
      </w:r>
      <w:r w:rsidR="001A124F">
        <w:t xml:space="preserve"> ”Gudars like”</w:t>
      </w:r>
      <w:r>
        <w:t xml:space="preserve"> 49-58, </w:t>
      </w:r>
      <w:r w:rsidR="00BD3A77">
        <w:t>Pindaros</w:t>
      </w:r>
      <w:r w:rsidR="001A124F">
        <w:t xml:space="preserve">, ”Nionde paianen” och ur ”Åttonde pyhtiska sången” </w:t>
      </w:r>
      <w:r w:rsidR="00BD3A77">
        <w:t xml:space="preserve">85-86, </w:t>
      </w:r>
      <w:r w:rsidR="00C317F8" w:rsidRPr="00DA70A6">
        <w:t>Aristoteles,</w:t>
      </w:r>
      <w:r w:rsidRPr="00DA70A6">
        <w:t xml:space="preserve"> </w:t>
      </w:r>
      <w:r w:rsidR="00C317F8" w:rsidRPr="00DA70A6">
        <w:t>”Om d</w:t>
      </w:r>
      <w:r w:rsidRPr="00DA70A6">
        <w:t>iktkonsten</w:t>
      </w:r>
      <w:r w:rsidR="00FA40B3">
        <w:t>”</w:t>
      </w:r>
      <w:r w:rsidR="00DA70A6" w:rsidRPr="00DA70A6">
        <w:t xml:space="preserve"> 117</w:t>
      </w:r>
      <w:r w:rsidR="00C317F8" w:rsidRPr="00DA70A6">
        <w:t>,</w:t>
      </w:r>
      <w:r w:rsidRPr="00DA70A6">
        <w:t xml:space="preserve"> </w:t>
      </w:r>
      <w:r w:rsidR="00C317F8" w:rsidRPr="00DA70A6">
        <w:t xml:space="preserve">Longinos, </w:t>
      </w:r>
      <w:r w:rsidR="00DA70A6" w:rsidRPr="00DA70A6">
        <w:t>”Om litterär storhet” 145</w:t>
      </w:r>
      <w:r w:rsidR="00FA40B3">
        <w:t>, Horatius, ”Ars poetica”,</w:t>
      </w:r>
      <w:r w:rsidR="00C317F8" w:rsidRPr="00DA70A6">
        <w:t xml:space="preserve"> </w:t>
      </w:r>
      <w:r w:rsidR="00DA70A6" w:rsidRPr="00DA70A6">
        <w:t>195</w:t>
      </w:r>
      <w:r w:rsidR="00DA70A6">
        <w:rPr>
          <w:b/>
        </w:rPr>
        <w:t xml:space="preserve">, </w:t>
      </w:r>
      <w:r>
        <w:t xml:space="preserve">Catullus: ur </w:t>
      </w:r>
      <w:r>
        <w:rPr>
          <w:i/>
        </w:rPr>
        <w:t>Carmina</w:t>
      </w:r>
      <w:r>
        <w:t xml:space="preserve"> 168-181, Vergilius: ur </w:t>
      </w:r>
      <w:r>
        <w:rPr>
          <w:i/>
        </w:rPr>
        <w:t>Aeneiden</w:t>
      </w:r>
      <w:r w:rsidR="00BD3A77">
        <w:t xml:space="preserve"> 185-</w:t>
      </w:r>
      <w:r>
        <w:t xml:space="preserve">186, Propertius: </w:t>
      </w:r>
      <w:r>
        <w:rPr>
          <w:i/>
        </w:rPr>
        <w:t>Elegier</w:t>
      </w:r>
      <w:r>
        <w:t xml:space="preserve"> 208-219,</w:t>
      </w:r>
      <w:r w:rsidR="00DA70A6">
        <w:t xml:space="preserve"> Rundiktning, 285, Ballader 316 -322, </w:t>
      </w:r>
      <w:r>
        <w:t xml:space="preserve"> Augustinus: ur </w:t>
      </w:r>
      <w:r>
        <w:rPr>
          <w:i/>
        </w:rPr>
        <w:t xml:space="preserve">Bekännelser </w:t>
      </w:r>
      <w:r>
        <w:t xml:space="preserve">281, </w:t>
      </w:r>
      <w:r w:rsidR="001A124F">
        <w:t>ur Eddan, ur Voluspá och Havamál 286-287</w:t>
      </w:r>
      <w:r w:rsidR="00BD3A77">
        <w:t xml:space="preserve">, </w:t>
      </w:r>
      <w:r w:rsidR="001A124F">
        <w:t xml:space="preserve">ur </w:t>
      </w:r>
      <w:r>
        <w:t xml:space="preserve">Gunnlaug Ormstungas saga </w:t>
      </w:r>
      <w:r w:rsidR="00BD3A77">
        <w:t>293, ur Nibelungensången 330, Gottfried von Strassburg och</w:t>
      </w:r>
      <w:r>
        <w:t xml:space="preserve"> Heinrich von Freiberg: ur </w:t>
      </w:r>
      <w:r>
        <w:rPr>
          <w:i/>
        </w:rPr>
        <w:t>Tristan</w:t>
      </w:r>
      <w:r w:rsidR="00BD3A77">
        <w:t xml:space="preserve"> 364</w:t>
      </w:r>
      <w:r>
        <w:t xml:space="preserve">, Chrétien de Troyes: ur </w:t>
      </w:r>
      <w:r>
        <w:rPr>
          <w:i/>
        </w:rPr>
        <w:t xml:space="preserve">Perceval </w:t>
      </w:r>
      <w:r>
        <w:t>382,</w:t>
      </w:r>
      <w:r w:rsidR="00BD3A77">
        <w:t xml:space="preserve"> </w:t>
      </w:r>
      <w:r w:rsidR="001A124F">
        <w:t xml:space="preserve">Bernard de </w:t>
      </w:r>
      <w:r w:rsidR="00C317F8">
        <w:t xml:space="preserve">Ventadour, ”Min själ är rusig” </w:t>
      </w:r>
      <w:r w:rsidR="001A124F">
        <w:t xml:space="preserve">384, </w:t>
      </w:r>
      <w:r>
        <w:t>Beatrice de Dia</w:t>
      </w:r>
      <w:r w:rsidR="001A124F">
        <w:t xml:space="preserve"> ”Sång om en otrogen älskare”, ”I stor vånda”</w:t>
      </w:r>
      <w:r>
        <w:t xml:space="preserve"> 388-389, Christine de Pisan: ur </w:t>
      </w:r>
      <w:r>
        <w:rPr>
          <w:i/>
        </w:rPr>
        <w:t>Kvinnostaden</w:t>
      </w:r>
      <w:r w:rsidR="001A124F">
        <w:t xml:space="preserve"> 399</w:t>
      </w:r>
      <w:r>
        <w:t xml:space="preserve">, </w:t>
      </w:r>
      <w:r w:rsidR="001A124F">
        <w:t>Fran</w:t>
      </w:r>
      <w:r w:rsidR="001A124F">
        <w:rPr>
          <w:rFonts w:cs="Times"/>
        </w:rPr>
        <w:t>ç</w:t>
      </w:r>
      <w:r w:rsidR="001A124F">
        <w:t>ois Villon: ”Ballad om forn</w:t>
      </w:r>
      <w:r w:rsidR="00C317F8">
        <w:t xml:space="preserve">a tiders kvinnor”, ”Epitafium” </w:t>
      </w:r>
      <w:r w:rsidR="001A124F">
        <w:t xml:space="preserve">408, 415, </w:t>
      </w:r>
      <w:r>
        <w:t xml:space="preserve">Dante: </w:t>
      </w:r>
      <w:r>
        <w:rPr>
          <w:i/>
        </w:rPr>
        <w:t>Om litterär</w:t>
      </w:r>
      <w:r w:rsidR="001A124F">
        <w:rPr>
          <w:i/>
        </w:rPr>
        <w:t xml:space="preserve"> </w:t>
      </w:r>
      <w:r>
        <w:rPr>
          <w:i/>
        </w:rPr>
        <w:t>konst på folkspråket</w:t>
      </w:r>
      <w:r>
        <w:t xml:space="preserve"> 480-</w:t>
      </w:r>
      <w:r w:rsidR="001A124F">
        <w:t>4</w:t>
      </w:r>
      <w:r>
        <w:t xml:space="preserve">85, </w:t>
      </w:r>
      <w:r w:rsidR="001A124F">
        <w:t xml:space="preserve">Michel de Montaigne, ur </w:t>
      </w:r>
      <w:r w:rsidR="001A124F" w:rsidRPr="00FA40B3">
        <w:rPr>
          <w:i/>
        </w:rPr>
        <w:t>Essayer</w:t>
      </w:r>
      <w:r w:rsidR="001A124F">
        <w:t xml:space="preserve"> 450-</w:t>
      </w:r>
      <w:r w:rsidR="00751B93">
        <w:t>4</w:t>
      </w:r>
      <w:r w:rsidR="001A124F">
        <w:t xml:space="preserve">45, </w:t>
      </w:r>
      <w:r>
        <w:t xml:space="preserve">Francesco Petrarca </w:t>
      </w:r>
      <w:r>
        <w:rPr>
          <w:i/>
        </w:rPr>
        <w:t>Sonetter</w:t>
      </w:r>
      <w:r>
        <w:t xml:space="preserve"> 502-512, Giovanni Pico della Mirandola: </w:t>
      </w:r>
      <w:r w:rsidR="001A124F">
        <w:rPr>
          <w:i/>
        </w:rPr>
        <w:t xml:space="preserve">Tal om </w:t>
      </w:r>
      <w:r>
        <w:rPr>
          <w:i/>
        </w:rPr>
        <w:t>människans värdighet</w:t>
      </w:r>
      <w:r w:rsidR="001A124F">
        <w:t xml:space="preserve"> 520.</w:t>
      </w:r>
      <w:r>
        <w:t xml:space="preserve"> </w:t>
      </w:r>
    </w:p>
    <w:p w:rsidR="00C317F8" w:rsidRDefault="00C317F8" w:rsidP="005169C7">
      <w:pPr>
        <w:spacing w:line="360" w:lineRule="auto"/>
        <w:rPr>
          <w:b/>
        </w:rPr>
      </w:pPr>
    </w:p>
    <w:p w:rsidR="005169C7" w:rsidRDefault="00FA40B3" w:rsidP="005169C7">
      <w:pPr>
        <w:spacing w:line="360" w:lineRule="auto"/>
        <w:rPr>
          <w:b/>
        </w:rPr>
      </w:pPr>
      <w:r w:rsidRPr="00FA40B3">
        <w:t>Skönlitteratur: ca 10</w:t>
      </w:r>
      <w:r w:rsidR="005169C7" w:rsidRPr="00FA40B3">
        <w:t>00</w:t>
      </w:r>
      <w:r w:rsidR="005169C7">
        <w:rPr>
          <w:b/>
        </w:rPr>
        <w:t xml:space="preserve"> s</w:t>
      </w:r>
    </w:p>
    <w:p w:rsidR="00B2546C" w:rsidRDefault="00B2546C" w:rsidP="005169C7">
      <w:pPr>
        <w:spacing w:line="360" w:lineRule="auto"/>
        <w:rPr>
          <w:b/>
        </w:rPr>
      </w:pPr>
    </w:p>
    <w:p w:rsidR="00B2546C" w:rsidRDefault="00B2546C" w:rsidP="005169C7">
      <w:pPr>
        <w:spacing w:line="360" w:lineRule="auto"/>
        <w:rPr>
          <w:i/>
        </w:rPr>
      </w:pPr>
      <w:r>
        <w:rPr>
          <w:b/>
        </w:rPr>
        <w:t>Ytterligare några kortare texter delas ut i samband med undervisningen</w:t>
      </w:r>
    </w:p>
    <w:p w:rsidR="005169C7" w:rsidRDefault="005169C7" w:rsidP="005169C7">
      <w:pPr>
        <w:spacing w:line="360" w:lineRule="auto"/>
        <w:ind w:left="567" w:hanging="567"/>
        <w:rPr>
          <w:b/>
        </w:rPr>
      </w:pPr>
    </w:p>
    <w:p w:rsidR="005169C7" w:rsidRDefault="005169C7" w:rsidP="005169C7">
      <w:pPr>
        <w:pStyle w:val="Rubrik1"/>
        <w:spacing w:line="360" w:lineRule="auto"/>
      </w:pPr>
    </w:p>
    <w:p w:rsidR="005169C7" w:rsidRDefault="005169C7" w:rsidP="005169C7"/>
    <w:p w:rsidR="005169C7" w:rsidRDefault="005169C7" w:rsidP="005169C7"/>
    <w:p w:rsidR="005169C7" w:rsidRDefault="005169C7" w:rsidP="005169C7"/>
    <w:p w:rsidR="005169C7" w:rsidRDefault="005169C7" w:rsidP="005169C7"/>
    <w:p w:rsidR="005169C7" w:rsidRDefault="005169C7" w:rsidP="005169C7"/>
    <w:p w:rsidR="005169C7" w:rsidRDefault="005169C7" w:rsidP="005169C7"/>
    <w:p w:rsidR="002B5774" w:rsidRDefault="002B5774"/>
    <w:sectPr w:rsidR="002B5774" w:rsidSect="0013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9A2DF8"/>
    <w:multiLevelType w:val="hybridMultilevel"/>
    <w:tmpl w:val="85407742"/>
    <w:lvl w:ilvl="0" w:tplc="4022AC5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>
    <w:useFELayout/>
  </w:compat>
  <w:rsids>
    <w:rsidRoot w:val="005169C7"/>
    <w:rsid w:val="00067390"/>
    <w:rsid w:val="00136AA8"/>
    <w:rsid w:val="00147EDB"/>
    <w:rsid w:val="001A124F"/>
    <w:rsid w:val="002B5774"/>
    <w:rsid w:val="00502548"/>
    <w:rsid w:val="005169C7"/>
    <w:rsid w:val="005B77F7"/>
    <w:rsid w:val="006F0522"/>
    <w:rsid w:val="00751B93"/>
    <w:rsid w:val="00791549"/>
    <w:rsid w:val="007C1EE1"/>
    <w:rsid w:val="00B2546C"/>
    <w:rsid w:val="00B87608"/>
    <w:rsid w:val="00BD3A77"/>
    <w:rsid w:val="00C317F8"/>
    <w:rsid w:val="00DA70A6"/>
    <w:rsid w:val="00EC4816"/>
    <w:rsid w:val="00FA40B3"/>
    <w:rsid w:val="00F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C7"/>
    <w:pPr>
      <w:suppressAutoHyphens/>
      <w:spacing w:after="0" w:line="240" w:lineRule="auto"/>
    </w:pPr>
    <w:rPr>
      <w:rFonts w:ascii="Times" w:eastAsia="Times New Roman" w:hAnsi="Times" w:cs="Times New Roman"/>
      <w:kern w:val="2"/>
      <w:sz w:val="24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5169C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169C7"/>
    <w:rPr>
      <w:rFonts w:ascii="Baskerville" w:eastAsia="Times New Roman" w:hAnsi="Baskerville" w:cs="Times New Roman"/>
      <w:kern w:val="2"/>
      <w:sz w:val="28"/>
      <w:szCs w:val="20"/>
      <w:lang w:eastAsia="ar-SA"/>
    </w:rPr>
  </w:style>
  <w:style w:type="paragraph" w:customStyle="1" w:styleId="Litteratur">
    <w:name w:val="Litteratur"/>
    <w:basedOn w:val="Normal"/>
    <w:qFormat/>
    <w:rsid w:val="005169C7"/>
    <w:pPr>
      <w:spacing w:after="120" w:line="360" w:lineRule="exact"/>
      <w:ind w:left="284" w:hanging="284"/>
      <w:jc w:val="both"/>
    </w:pPr>
  </w:style>
  <w:style w:type="character" w:customStyle="1" w:styleId="value">
    <w:name w:val="value"/>
    <w:basedOn w:val="Standardstycketeckensnitt"/>
    <w:rsid w:val="005169C7"/>
  </w:style>
  <w:style w:type="paragraph" w:styleId="Brdtext">
    <w:name w:val="Body Text"/>
    <w:basedOn w:val="Normal"/>
    <w:link w:val="BrdtextChar"/>
    <w:uiPriority w:val="99"/>
    <w:semiHidden/>
    <w:unhideWhenUsed/>
    <w:rsid w:val="005169C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69C7"/>
    <w:rPr>
      <w:rFonts w:ascii="Times" w:eastAsia="Times New Roman" w:hAnsi="Times" w:cs="Times New Roman"/>
      <w:kern w:val="2"/>
      <w:sz w:val="24"/>
      <w:szCs w:val="20"/>
      <w:lang w:eastAsia="ar-SA"/>
    </w:rPr>
  </w:style>
  <w:style w:type="character" w:customStyle="1" w:styleId="rwrro">
    <w:name w:val="rwrro"/>
    <w:basedOn w:val="Standardstycketeckensnitt"/>
    <w:rsid w:val="00147EDB"/>
  </w:style>
  <w:style w:type="character" w:styleId="Hyperlnk">
    <w:name w:val="Hyperlink"/>
    <w:basedOn w:val="Standardstycketeckensnitt"/>
    <w:uiPriority w:val="99"/>
    <w:semiHidden/>
    <w:unhideWhenUsed/>
    <w:rsid w:val="005B77F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B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C7"/>
    <w:pPr>
      <w:suppressAutoHyphens/>
      <w:spacing w:after="0" w:line="240" w:lineRule="auto"/>
    </w:pPr>
    <w:rPr>
      <w:rFonts w:ascii="Times" w:eastAsia="Times New Roman" w:hAnsi="Times" w:cs="Times New Roman"/>
      <w:kern w:val="2"/>
      <w:sz w:val="24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5169C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169C7"/>
    <w:rPr>
      <w:rFonts w:ascii="Baskerville" w:eastAsia="Times New Roman" w:hAnsi="Baskerville" w:cs="Times New Roman"/>
      <w:kern w:val="2"/>
      <w:sz w:val="28"/>
      <w:szCs w:val="20"/>
      <w:lang w:eastAsia="ar-SA"/>
    </w:rPr>
  </w:style>
  <w:style w:type="paragraph" w:customStyle="1" w:styleId="Litteratur">
    <w:name w:val="Litteratur"/>
    <w:basedOn w:val="Normal"/>
    <w:qFormat/>
    <w:rsid w:val="005169C7"/>
    <w:pPr>
      <w:spacing w:after="120" w:line="360" w:lineRule="exact"/>
      <w:ind w:left="284" w:hanging="284"/>
      <w:jc w:val="both"/>
    </w:pPr>
  </w:style>
  <w:style w:type="character" w:customStyle="1" w:styleId="value">
    <w:name w:val="value"/>
    <w:basedOn w:val="Standardstycketeckensnitt"/>
    <w:rsid w:val="005169C7"/>
  </w:style>
  <w:style w:type="paragraph" w:styleId="Brdtext">
    <w:name w:val="Body Text"/>
    <w:basedOn w:val="Normal"/>
    <w:link w:val="BrdtextChar"/>
    <w:uiPriority w:val="99"/>
    <w:semiHidden/>
    <w:unhideWhenUsed/>
    <w:rsid w:val="005169C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69C7"/>
    <w:rPr>
      <w:rFonts w:ascii="Times" w:eastAsia="Times New Roman" w:hAnsi="Times" w:cs="Times New Roman"/>
      <w:kern w:val="2"/>
      <w:sz w:val="24"/>
      <w:szCs w:val="20"/>
      <w:lang w:eastAsia="ar-SA"/>
    </w:rPr>
  </w:style>
  <w:style w:type="character" w:customStyle="1" w:styleId="rwrro">
    <w:name w:val="rwrro"/>
    <w:basedOn w:val="Standardstycketeckensnitt"/>
    <w:rsid w:val="00147EDB"/>
  </w:style>
  <w:style w:type="character" w:styleId="Hyperlnk">
    <w:name w:val="Hyperlink"/>
    <w:basedOn w:val="Standardstycketeckensnitt"/>
    <w:uiPriority w:val="99"/>
    <w:semiHidden/>
    <w:unhideWhenUsed/>
    <w:rsid w:val="005B77F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B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lu.se/owa/redir.aspx?C=styRXM0qdk6KmwrQjz9tjJ1R3RU5VNEIvv7QztxIkmo8vvqGzhcUl_fff9jQJag2qgpL8Loz7Wg.&amp;URL=http%3a%2f%2flitteraturbanken.se%2f%23!%2fpresentationer%2fspecialomraden%2fRunornasLitterat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Haettner Aurelius</dc:creator>
  <cp:lastModifiedBy>kans-esi</cp:lastModifiedBy>
  <cp:revision>2</cp:revision>
  <dcterms:created xsi:type="dcterms:W3CDTF">2014-08-28T13:31:00Z</dcterms:created>
  <dcterms:modified xsi:type="dcterms:W3CDTF">2014-08-28T13:31:00Z</dcterms:modified>
</cp:coreProperties>
</file>