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5D" w:rsidRDefault="00BA34B3" w:rsidP="00492378">
      <w:pPr>
        <w:rPr>
          <w:sz w:val="28"/>
          <w:szCs w:val="28"/>
        </w:rPr>
      </w:pPr>
      <w:bookmarkStart w:id="0" w:name="_GoBack"/>
      <w:bookmarkEnd w:id="0"/>
      <w:r w:rsidRPr="00EF5ABD">
        <w:rPr>
          <w:sz w:val="28"/>
          <w:szCs w:val="28"/>
        </w:rPr>
        <w:t>LIVA04:3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E07CBF">
        <w:rPr>
          <w:sz w:val="28"/>
          <w:szCs w:val="28"/>
        </w:rPr>
        <w:t>H</w:t>
      </w:r>
      <w:r w:rsidR="00AD6B5D">
        <w:rPr>
          <w:sz w:val="28"/>
          <w:szCs w:val="28"/>
        </w:rPr>
        <w:t>T 201</w:t>
      </w:r>
      <w:r w:rsidR="00FD23D6">
        <w:rPr>
          <w:sz w:val="28"/>
          <w:szCs w:val="28"/>
        </w:rPr>
        <w:t>9</w:t>
      </w:r>
    </w:p>
    <w:p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:rsidR="00B07520" w:rsidRDefault="00B07520" w:rsidP="00492378">
      <w:pPr>
        <w:rPr>
          <w:rFonts w:ascii="Times New Roman" w:hAnsi="Times New Roman"/>
        </w:rPr>
      </w:pPr>
    </w:p>
    <w:p w:rsidR="00492378" w:rsidRPr="00EF5ABD" w:rsidRDefault="00B07520" w:rsidP="00492378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 w:rsidR="00E07CBF">
        <w:rPr>
          <w:rFonts w:ascii="Times New Roman" w:hAnsi="Times New Roman"/>
        </w:rPr>
        <w:t>pråk- och litteraturcentrum XX.XX.2019</w:t>
      </w:r>
    </w:p>
    <w:p w:rsidR="00492378" w:rsidRDefault="00492378" w:rsidP="00492378"/>
    <w:p w:rsidR="00946F54" w:rsidRPr="00EF5ABD" w:rsidRDefault="00946F54" w:rsidP="00492378"/>
    <w:p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:rsidR="00C06793" w:rsidRPr="00EF5ABD" w:rsidRDefault="00C06793" w:rsidP="00C06793">
      <w:pPr>
        <w:rPr>
          <w:rFonts w:ascii="Times New Roman" w:hAnsi="Times New Roman"/>
        </w:rPr>
      </w:pPr>
    </w:p>
    <w:p w:rsidR="00492378" w:rsidRDefault="00492378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Algulin, Ingemar &amp; Bernt Olsson,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="00E9214A">
        <w:rPr>
          <w:rFonts w:ascii="Times New Roman" w:hAnsi="Times New Roman"/>
          <w:i/>
          <w:noProof/>
          <w:szCs w:val="24"/>
        </w:rPr>
        <w:t xml:space="preserve"> </w:t>
      </w:r>
      <w:r w:rsidR="00E9214A" w:rsidRPr="00EF5ABD">
        <w:rPr>
          <w:rFonts w:ascii="Times New Roman" w:hAnsi="Times New Roman"/>
          <w:noProof/>
          <w:szCs w:val="24"/>
        </w:rPr>
        <w:t>(2009)</w:t>
      </w:r>
      <w:r w:rsidRPr="00EF5ABD">
        <w:rPr>
          <w:rFonts w:ascii="Times New Roman" w:hAnsi="Times New Roman"/>
          <w:noProof/>
          <w:szCs w:val="24"/>
        </w:rPr>
        <w:t>, 5:e rev. &amp; utö</w:t>
      </w:r>
      <w:r w:rsidR="00000998">
        <w:rPr>
          <w:rFonts w:ascii="Times New Roman" w:hAnsi="Times New Roman"/>
          <w:noProof/>
          <w:szCs w:val="24"/>
        </w:rPr>
        <w:t>k. uppl., Stockholm: Norstedts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 w:rsidR="00FC2C02">
        <w:rPr>
          <w:rFonts w:ascii="Times New Roman" w:hAnsi="Times New Roman"/>
          <w:noProof/>
          <w:szCs w:val="24"/>
        </w:rPr>
        <w:t>s. 55–205</w:t>
      </w:r>
    </w:p>
    <w:p w:rsidR="00551F26" w:rsidRPr="00966F7C" w:rsidRDefault="00551F26" w:rsidP="00551F26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F439F2">
        <w:rPr>
          <w:rFonts w:ascii="Times New Roman" w:hAnsi="Times New Roman"/>
          <w:noProof/>
          <w:szCs w:val="24"/>
        </w:rPr>
        <w:t xml:space="preserve">Algulin, Ingemar 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 w:rsidRPr="00F439F2">
        <w:rPr>
          <w:rFonts w:ascii="Times New Roman" w:hAnsi="Times New Roman"/>
          <w:szCs w:val="24"/>
        </w:rPr>
        <w:t xml:space="preserve"> (2015), 6:e rev. uppl., </w:t>
      </w:r>
      <w:r w:rsidR="00000998">
        <w:rPr>
          <w:noProof/>
        </w:rPr>
        <w:t>Lund: Studentlitteratur</w:t>
      </w:r>
      <w:r w:rsidR="00687517" w:rsidRPr="00F439F2">
        <w:rPr>
          <w:noProof/>
        </w:rPr>
        <w:t>, s. 195–337</w:t>
      </w:r>
    </w:p>
    <w:p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</w:t>
      </w:r>
      <w:r w:rsidR="00000998">
        <w:rPr>
          <w:rFonts w:eastAsia="Times New Roman"/>
          <w:noProof/>
        </w:rPr>
        <w:t>öberg, Lund: Studentlitteratur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</w:t>
      </w:r>
      <w:r w:rsidR="00000998">
        <w:rPr>
          <w:rFonts w:eastAsia="Times New Roman"/>
          <w:noProof/>
        </w:rPr>
        <w:t xml:space="preserve"> </w:t>
      </w:r>
      <w:r w:rsidR="00000998">
        <w:rPr>
          <w:noProof/>
        </w:rPr>
        <w:t>(LUVIT)</w:t>
      </w:r>
      <w:r w:rsidR="00B65E13">
        <w:rPr>
          <w:rFonts w:eastAsia="Times New Roman"/>
          <w:noProof/>
        </w:rPr>
        <w:t>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:rsidR="00492378" w:rsidRPr="002D3999" w:rsidRDefault="00BA34B3" w:rsidP="00C74AD4">
      <w:pPr>
        <w:pStyle w:val="Body4"/>
        <w:rPr>
          <w:noProof/>
          <w:lang w:val="en-US"/>
        </w:rPr>
      </w:pPr>
      <w:r w:rsidRPr="002D3999">
        <w:rPr>
          <w:rFonts w:ascii="Times New Roman" w:hAnsi="Times New Roman"/>
          <w:noProof/>
          <w:szCs w:val="24"/>
          <w:lang w:val="en-US"/>
        </w:rPr>
        <w:t>Bett</w:t>
      </w:r>
      <w:r w:rsidR="00877ED8" w:rsidRPr="002D3999">
        <w:rPr>
          <w:rFonts w:ascii="Times New Roman" w:hAnsi="Times New Roman"/>
          <w:noProof/>
          <w:szCs w:val="24"/>
          <w:lang w:val="en-US"/>
        </w:rPr>
        <w:t>s</w:t>
      </w:r>
      <w:r w:rsidRPr="002D3999">
        <w:rPr>
          <w:rFonts w:ascii="Times New Roman" w:hAnsi="Times New Roman"/>
          <w:noProof/>
          <w:szCs w:val="24"/>
          <w:lang w:val="en-US"/>
        </w:rPr>
        <w:t>, C. J.</w:t>
      </w:r>
      <w:r w:rsidR="00492378" w:rsidRPr="002D3999">
        <w:rPr>
          <w:rFonts w:ascii="Times New Roman" w:hAnsi="Times New Roman"/>
          <w:noProof/>
          <w:szCs w:val="24"/>
          <w:lang w:val="en-US"/>
        </w:rPr>
        <w:t>, ”</w:t>
      </w:r>
      <w:r w:rsidR="00804AA7" w:rsidRPr="002D3999">
        <w:rPr>
          <w:rFonts w:ascii="Times New Roman" w:hAnsi="Times New Roman"/>
          <w:noProof/>
          <w:szCs w:val="24"/>
          <w:lang w:val="en-US"/>
        </w:rPr>
        <w:t xml:space="preserve">On the Beginning and Ending of </w:t>
      </w:r>
      <w:r w:rsidR="00804AA7" w:rsidRPr="002D3999">
        <w:rPr>
          <w:rFonts w:ascii="Times New Roman" w:hAnsi="Times New Roman"/>
          <w:i/>
          <w:noProof/>
          <w:szCs w:val="24"/>
          <w:lang w:val="en-US"/>
        </w:rPr>
        <w:t>Candide</w:t>
      </w:r>
      <w:r w:rsidR="00492378" w:rsidRPr="002D3999">
        <w:rPr>
          <w:rFonts w:ascii="Times New Roman" w:hAnsi="Times New Roman"/>
          <w:noProof/>
          <w:szCs w:val="24"/>
          <w:lang w:val="en-US"/>
        </w:rPr>
        <w:t xml:space="preserve">”, i </w:t>
      </w:r>
      <w:r w:rsidRPr="002D3999">
        <w:rPr>
          <w:rFonts w:ascii="Times New Roman" w:hAnsi="Times New Roman"/>
          <w:i/>
          <w:noProof/>
          <w:szCs w:val="24"/>
          <w:lang w:val="en-US"/>
        </w:rPr>
        <w:t>Modern Language Review</w:t>
      </w:r>
      <w:r w:rsidR="00492378" w:rsidRPr="002D3999">
        <w:rPr>
          <w:rFonts w:ascii="Times New Roman" w:hAnsi="Times New Roman"/>
          <w:i/>
          <w:noProof/>
          <w:szCs w:val="24"/>
          <w:lang w:val="en-US"/>
        </w:rPr>
        <w:t xml:space="preserve"> </w:t>
      </w:r>
      <w:r w:rsidRPr="002D3999">
        <w:rPr>
          <w:rFonts w:ascii="Times New Roman" w:hAnsi="Times New Roman"/>
          <w:noProof/>
          <w:szCs w:val="24"/>
          <w:lang w:val="en-US"/>
        </w:rPr>
        <w:t xml:space="preserve">1985:2, </w:t>
      </w:r>
      <w:r w:rsidR="004E6C7D" w:rsidRPr="002D3999">
        <w:rPr>
          <w:rFonts w:ascii="Times New Roman" w:hAnsi="Times New Roman"/>
          <w:noProof/>
          <w:szCs w:val="24"/>
          <w:lang w:val="en-US"/>
        </w:rPr>
        <w:t xml:space="preserve"> </w:t>
      </w:r>
      <w:r w:rsidRPr="002D3999">
        <w:rPr>
          <w:noProof/>
          <w:lang w:val="en-US"/>
        </w:rPr>
        <w:t>s. 283–292</w:t>
      </w:r>
      <w:r w:rsidR="004318FB" w:rsidRPr="002D3999">
        <w:rPr>
          <w:noProof/>
          <w:lang w:val="en-US"/>
        </w:rPr>
        <w:t xml:space="preserve"> </w:t>
      </w:r>
      <w:r w:rsidR="004318FB" w:rsidRPr="002D3999">
        <w:rPr>
          <w:noProof/>
          <w:lang w:val="en-US"/>
        </w:rPr>
        <w:tab/>
      </w:r>
      <w:r w:rsidR="004318FB" w:rsidRPr="002D3999">
        <w:rPr>
          <w:noProof/>
          <w:lang w:val="en-US"/>
        </w:rPr>
        <w:tab/>
      </w:r>
      <w:r w:rsidR="004318FB" w:rsidRPr="002D3999">
        <w:rPr>
          <w:noProof/>
          <w:lang w:val="en-US"/>
        </w:rPr>
        <w:tab/>
      </w:r>
      <w:r w:rsidR="00877ED8" w:rsidRPr="002D3999">
        <w:rPr>
          <w:noProof/>
          <w:lang w:val="en-US"/>
        </w:rPr>
        <w:t>(</w:t>
      </w:r>
      <w:r w:rsidR="002D631A" w:rsidRPr="002D3999">
        <w:rPr>
          <w:noProof/>
          <w:lang w:val="en-US"/>
        </w:rPr>
        <w:t xml:space="preserve">digitalt </w:t>
      </w:r>
      <w:r w:rsidR="00877ED8" w:rsidRPr="002D3999">
        <w:rPr>
          <w:noProof/>
          <w:lang w:val="en-US"/>
        </w:rPr>
        <w:t>tillgänglig via LUB</w:t>
      </w:r>
      <w:r w:rsidR="002D631A" w:rsidRPr="002D3999">
        <w:rPr>
          <w:noProof/>
          <w:lang w:val="en-US"/>
        </w:rPr>
        <w:t>search</w:t>
      </w:r>
      <w:r w:rsidR="00492378" w:rsidRPr="002D3999">
        <w:rPr>
          <w:noProof/>
          <w:lang w:val="en-US"/>
        </w:rPr>
        <w:t>)</w:t>
      </w:r>
    </w:p>
    <w:p w:rsidR="00486EDE" w:rsidRPr="00F439F2" w:rsidRDefault="00E9214A" w:rsidP="004318FB">
      <w:pPr>
        <w:pStyle w:val="Body4"/>
        <w:rPr>
          <w:noProof/>
        </w:rPr>
      </w:pPr>
      <w:r w:rsidRPr="002D3999">
        <w:rPr>
          <w:noProof/>
          <w:lang w:val="en-US"/>
        </w:rPr>
        <w:t>Brown, Jane K., ”Faust”,</w:t>
      </w:r>
      <w:r w:rsidR="00486EDE" w:rsidRPr="002D3999">
        <w:rPr>
          <w:noProof/>
          <w:lang w:val="en-US"/>
        </w:rPr>
        <w:t xml:space="preserve"> </w:t>
      </w:r>
      <w:r w:rsidR="004318FB" w:rsidRPr="002D3999">
        <w:rPr>
          <w:i/>
          <w:noProof/>
          <w:lang w:val="en-US"/>
        </w:rPr>
        <w:t>The Cambridge Companion to Goethe</w:t>
      </w:r>
      <w:r w:rsidR="004318FB" w:rsidRPr="002D3999">
        <w:rPr>
          <w:noProof/>
          <w:lang w:val="en-US"/>
        </w:rPr>
        <w:t xml:space="preserve"> (2002), red. </w:t>
      </w:r>
      <w:r w:rsidR="004318FB" w:rsidRPr="00F439F2">
        <w:rPr>
          <w:noProof/>
        </w:rPr>
        <w:t>Lesley Sharpe, Cambrid</w:t>
      </w:r>
      <w:r w:rsidR="00000998">
        <w:rPr>
          <w:noProof/>
        </w:rPr>
        <w:t>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  <w:r w:rsidR="00000998">
        <w:rPr>
          <w:noProof/>
        </w:rPr>
        <w:t xml:space="preserve"> (LUVIT)</w:t>
      </w:r>
    </w:p>
    <w:p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="00E9214A">
        <w:rPr>
          <w:noProof/>
        </w:rPr>
        <w:t>”,</w:t>
      </w:r>
      <w:r w:rsidRPr="00EF5ABD">
        <w:rPr>
          <w:noProof/>
        </w:rPr>
        <w:t xml:space="preserve">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</w:t>
      </w:r>
      <w:r w:rsidR="00000998">
        <w:rPr>
          <w:noProof/>
        </w:rPr>
        <w:t>nstam, Lund: Studentlitteratur</w:t>
      </w:r>
      <w:r w:rsidRPr="00EF5ABD">
        <w:rPr>
          <w:noProof/>
        </w:rPr>
        <w:t xml:space="preserve">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000998">
        <w:rPr>
          <w:rFonts w:ascii="Times New Roman" w:hAnsi="Times New Roman"/>
          <w:noProof/>
          <w:szCs w:val="24"/>
        </w:rPr>
        <w:t>:1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ojs.ub.gu.se/ojs/index.php/tfl</w:t>
      </w:r>
      <w:r w:rsidR="00822C70" w:rsidRPr="001C3F67">
        <w:rPr>
          <w:rFonts w:ascii="Times New Roman" w:hAnsi="Times New Roman"/>
          <w:szCs w:val="24"/>
        </w:rPr>
        <w:t>)</w:t>
      </w:r>
    </w:p>
    <w:p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00998">
        <w:rPr>
          <w:rFonts w:ascii="Times New Roman" w:hAnsi="Times New Roman"/>
          <w:noProof/>
          <w:szCs w:val="24"/>
        </w:rPr>
        <w:t>äs: Bra böcker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000998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</w:t>
      </w:r>
      <w:r w:rsidR="00000998">
        <w:t>r Jensen, Höga-näs: Bra böcker</w:t>
      </w:r>
      <w:r>
        <w:t>, 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Euphrosyne”)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</w:r>
      <w:r w:rsidR="00000998">
        <w:tab/>
      </w:r>
      <w:r w:rsidR="007049B5">
        <w:t>(digitalt till</w:t>
      </w:r>
      <w:r w:rsidR="00C75B9E">
        <w:t xml:space="preserve">gänglig på </w:t>
      </w:r>
      <w:r w:rsidR="007049B5" w:rsidRPr="0026743A">
        <w:t>www.litteraturbanken.se</w:t>
      </w:r>
      <w:r w:rsidR="00C75B9E">
        <w:t>)</w:t>
      </w:r>
    </w:p>
    <w:p w:rsidR="009C51D3" w:rsidRDefault="0095442C" w:rsidP="007049B5">
      <w:pPr>
        <w:pStyle w:val="Body4"/>
      </w:pPr>
      <w:r w:rsidRPr="00F439F2">
        <w:t>Rosendahl</w:t>
      </w:r>
      <w:r w:rsidR="00E9214A">
        <w:t xml:space="preserve"> Thomsen, Mads, ”Historia”,</w:t>
      </w:r>
      <w:r w:rsidRPr="00F439F2">
        <w:t xml:space="preserve">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>, red. Lasse Horne Kjæ</w:t>
      </w:r>
      <w:r w:rsidRPr="00F439F2">
        <w:t xml:space="preserve">ldegaard </w:t>
      </w:r>
      <w:r w:rsidR="00000998">
        <w:t>m.fl., Lund: Studentlitteratur</w:t>
      </w:r>
      <w:r w:rsidRPr="00F439F2">
        <w:t>, s. 205–213</w:t>
      </w:r>
      <w:r w:rsidR="00000998">
        <w:t xml:space="preserve"> </w:t>
      </w:r>
      <w:r w:rsidR="00000998">
        <w:rPr>
          <w:noProof/>
        </w:rPr>
        <w:t>(LUVIT)</w:t>
      </w:r>
      <w:r w:rsidR="009C51D3">
        <w:tab/>
        <w:t xml:space="preserve">         </w:t>
      </w:r>
    </w:p>
    <w:p w:rsidR="00CF0E7E" w:rsidRDefault="00CF0E7E" w:rsidP="00492378"/>
    <w:p w:rsidR="00C75B9E" w:rsidRPr="00EF5ABD" w:rsidRDefault="00C75B9E" w:rsidP="00492378"/>
    <w:p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:rsidR="00492378" w:rsidRPr="00EF5ABD" w:rsidRDefault="00492378" w:rsidP="00492378"/>
    <w:p w:rsidR="00492378" w:rsidRDefault="00492378" w:rsidP="00492378"/>
    <w:p w:rsidR="007049B5" w:rsidRDefault="007049B5" w:rsidP="00492378"/>
    <w:p w:rsidR="00A619E8" w:rsidRDefault="00A619E8" w:rsidP="00492378"/>
    <w:p w:rsidR="00492378" w:rsidRPr="00EF5ABD" w:rsidRDefault="003A5952" w:rsidP="00492378">
      <w:pPr>
        <w:rPr>
          <w:b/>
        </w:rPr>
      </w:pPr>
      <w:r>
        <w:rPr>
          <w:b/>
        </w:rPr>
        <w:lastRenderedPageBreak/>
        <w:t>Primär</w:t>
      </w:r>
      <w:r w:rsidR="00492378" w:rsidRPr="00EF5ABD">
        <w:rPr>
          <w:b/>
        </w:rPr>
        <w:t>litteratur</w:t>
      </w:r>
    </w:p>
    <w:p w:rsidR="00222E41" w:rsidRPr="00222E41" w:rsidRDefault="00222E41" w:rsidP="00492378">
      <w:pPr>
        <w:rPr>
          <w:rFonts w:ascii="Times New Roman" w:hAnsi="Times New Roman"/>
        </w:rPr>
      </w:pPr>
    </w:p>
    <w:p w:rsidR="00222E41" w:rsidRPr="0097287D" w:rsidRDefault="00222E41" w:rsidP="00232252">
      <w:pPr>
        <w:pStyle w:val="Body4"/>
        <w:rPr>
          <w:noProof/>
        </w:rPr>
      </w:pPr>
      <w:r>
        <w:rPr>
          <w:noProof/>
        </w:rPr>
        <w:t xml:space="preserve">Abdallah bin Aisha, ”Letters” </w:t>
      </w:r>
      <w:r w:rsidR="00901056">
        <w:rPr>
          <w:noProof/>
        </w:rPr>
        <w:t xml:space="preserve">(skr. 1699) </w:t>
      </w:r>
      <w:r>
        <w:rPr>
          <w:noProof/>
        </w:rPr>
        <w:t>(LUVIT)</w:t>
      </w:r>
    </w:p>
    <w:p w:rsidR="00222E41" w:rsidRDefault="00222E41" w:rsidP="00222E41">
      <w:pPr>
        <w:pStyle w:val="Body4"/>
      </w:pPr>
      <w:r w:rsidRPr="00EF5ABD">
        <w:rPr>
          <w:noProof/>
        </w:rPr>
        <w:t>Almqvist, C</w:t>
      </w:r>
      <w:r>
        <w:rPr>
          <w:noProof/>
        </w:rPr>
        <w:t>arl</w:t>
      </w:r>
      <w:r w:rsidRPr="00EF5ABD">
        <w:rPr>
          <w:noProof/>
        </w:rPr>
        <w:t xml:space="preserve"> J</w:t>
      </w:r>
      <w:r>
        <w:rPr>
          <w:noProof/>
        </w:rPr>
        <w:t>onas</w:t>
      </w:r>
      <w:r w:rsidRPr="00EF5ABD">
        <w:rPr>
          <w:noProof/>
        </w:rPr>
        <w:t xml:space="preserve"> L</w:t>
      </w:r>
      <w:r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>
        <w:rPr>
          <w:noProof/>
        </w:rPr>
        <w:t xml:space="preserve"> </w:t>
      </w:r>
      <w:r w:rsidR="00901056">
        <w:rPr>
          <w:noProof/>
        </w:rPr>
        <w:t xml:space="preserve">(1834) </w:t>
      </w:r>
      <w:r>
        <w:t>(</w:t>
      </w:r>
      <w:r w:rsidR="009C4380">
        <w:t xml:space="preserve">äv. </w:t>
      </w:r>
      <w:r>
        <w:t>digitalt tillgänglig på www.litteraturbanken.se)</w:t>
      </w:r>
    </w:p>
    <w:p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</w:t>
      </w:r>
      <w:r w:rsidR="00901056">
        <w:rPr>
          <w:noProof/>
        </w:rPr>
        <w:t xml:space="preserve">(1688) </w:t>
      </w:r>
      <w:r>
        <w:rPr>
          <w:noProof/>
        </w:rPr>
        <w:t>(finns som pocket i Penguin Classics</w:t>
      </w:r>
      <w:r w:rsidR="006E18CF">
        <w:rPr>
          <w:noProof/>
        </w:rPr>
        <w:t>, äv. digitalt tillgänglig på www.gutenberg.org</w:t>
      </w:r>
      <w:r>
        <w:rPr>
          <w:noProof/>
        </w:rPr>
        <w:t>)</w:t>
      </w:r>
    </w:p>
    <w:p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901056">
        <w:rPr>
          <w:noProof/>
        </w:rPr>
        <w:t xml:space="preserve">(1635) </w:t>
      </w:r>
      <w:r w:rsidR="00946F54">
        <w:rPr>
          <w:noProof/>
        </w:rPr>
        <w:t>(</w:t>
      </w:r>
      <w:r w:rsidR="00C06793" w:rsidRPr="00EF5ABD">
        <w:rPr>
          <w:noProof/>
        </w:rPr>
        <w:t xml:space="preserve">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C6656">
        <w:rPr>
          <w:noProof/>
        </w:rPr>
        <w:t xml:space="preserve"> 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="00901056">
        <w:rPr>
          <w:rFonts w:ascii="Times New Roman" w:hAnsi="Times New Roman"/>
          <w:noProof/>
          <w:szCs w:val="24"/>
        </w:rPr>
        <w:t xml:space="preserve">(1605 &amp; 1615)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05764D">
        <w:rPr>
          <w:rFonts w:ascii="Times New Roman" w:hAnsi="Times New Roman"/>
          <w:szCs w:val="24"/>
        </w:rPr>
        <w:t>(del I: förord, kap. 1–9,</w:t>
      </w:r>
      <w:r w:rsidR="00764D19" w:rsidRPr="00764D19">
        <w:rPr>
          <w:rFonts w:ascii="Times New Roman" w:hAnsi="Times New Roman"/>
          <w:szCs w:val="24"/>
        </w:rPr>
        <w:t xml:space="preserve"> 16</w:t>
      </w:r>
      <w:r w:rsidR="0005764D">
        <w:rPr>
          <w:rFonts w:ascii="Times New Roman" w:hAnsi="Times New Roman"/>
          <w:szCs w:val="24"/>
        </w:rPr>
        <w:t xml:space="preserve"> &amp; 21</w:t>
      </w:r>
      <w:r w:rsidR="00764D19" w:rsidRPr="00764D19">
        <w:rPr>
          <w:rFonts w:ascii="Times New Roman" w:hAnsi="Times New Roman"/>
          <w:szCs w:val="24"/>
        </w:rPr>
        <w:t>, del II: förord, kap. 1, 11 &amp; 72–74)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901056">
        <w:rPr>
          <w:noProof/>
        </w:rPr>
        <w:t xml:space="preserve">(1774)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="00901056">
        <w:rPr>
          <w:noProof/>
        </w:rPr>
        <w:t xml:space="preserve">(1808)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="00E07CBF">
        <w:rPr>
          <w:i/>
          <w:noProof/>
        </w:rPr>
        <w:t>Jeppe paa Bi</w:t>
      </w:r>
      <w:r w:rsidRPr="00EF5ABD">
        <w:rPr>
          <w:i/>
          <w:noProof/>
        </w:rPr>
        <w:t xml:space="preserve">erget </w:t>
      </w:r>
      <w:r w:rsidR="00901056">
        <w:rPr>
          <w:noProof/>
        </w:rPr>
        <w:t xml:space="preserve">(1723) </w:t>
      </w:r>
      <w:r w:rsidRPr="00EF5ABD">
        <w:rPr>
          <w:noProof/>
        </w:rPr>
        <w:t>(</w:t>
      </w:r>
      <w:r w:rsidR="009C4380">
        <w:rPr>
          <w:noProof/>
        </w:rPr>
        <w:t xml:space="preserve">finns bl.a. i </w:t>
      </w:r>
      <w:r w:rsidRPr="00EF5ABD">
        <w:rPr>
          <w:noProof/>
        </w:rPr>
        <w:t>VD 1)</w:t>
      </w:r>
    </w:p>
    <w:p w:rsidR="000A4024" w:rsidRDefault="000A4024" w:rsidP="00232252">
      <w:pPr>
        <w:pStyle w:val="Body4"/>
        <w:rPr>
          <w:noProof/>
        </w:rPr>
      </w:pPr>
      <w:r>
        <w:rPr>
          <w:noProof/>
        </w:rPr>
        <w:t xml:space="preserve">Kellgren, Johan Henrik, ”Våra villor” </w:t>
      </w:r>
      <w:r w:rsidR="00901056">
        <w:rPr>
          <w:noProof/>
        </w:rPr>
        <w:t xml:space="preserve">(1781) </w:t>
      </w:r>
      <w:r w:rsidR="00F47025" w:rsidRPr="00F439F2">
        <w:rPr>
          <w:noProof/>
        </w:rPr>
        <w:t>(</w:t>
      </w:r>
      <w:r w:rsidR="00F47025">
        <w:rPr>
          <w:noProof/>
        </w:rPr>
        <w:t>LUVIT</w:t>
      </w:r>
      <w:r w:rsidR="00F47025" w:rsidRPr="00F439F2">
        <w:rPr>
          <w:noProof/>
        </w:rPr>
        <w:t>)</w:t>
      </w:r>
    </w:p>
    <w:p w:rsidR="009C4380" w:rsidRDefault="009C4380" w:rsidP="00232252">
      <w:pPr>
        <w:pStyle w:val="Body4"/>
      </w:pPr>
      <w:r>
        <w:rPr>
          <w:noProof/>
        </w:rPr>
        <w:t xml:space="preserve">Marino, </w:t>
      </w:r>
      <w:r w:rsidR="00F00D03" w:rsidRPr="00F00D03">
        <w:rPr>
          <w:noProof/>
        </w:rPr>
        <w:t>Giambattista</w:t>
      </w:r>
      <w:r>
        <w:rPr>
          <w:noProof/>
        </w:rPr>
        <w:t xml:space="preserve">, ”Kvinnan som syr” </w:t>
      </w:r>
      <w:r w:rsidR="00901056">
        <w:rPr>
          <w:noProof/>
        </w:rPr>
        <w:t xml:space="preserve">(1602) </w:t>
      </w:r>
      <w:r w:rsidRPr="00F439F2">
        <w:rPr>
          <w:noProof/>
        </w:rPr>
        <w:t>(</w:t>
      </w:r>
      <w:r>
        <w:rPr>
          <w:noProof/>
        </w:rPr>
        <w:t>LUVIT</w:t>
      </w:r>
      <w:r w:rsidRPr="00F439F2">
        <w:rPr>
          <w:noProof/>
        </w:rPr>
        <w:t>)</w:t>
      </w:r>
    </w:p>
    <w:p w:rsidR="003E62AF" w:rsidRPr="00F439F2" w:rsidRDefault="003E62AF" w:rsidP="00232252">
      <w:pPr>
        <w:pStyle w:val="Body4"/>
        <w:rPr>
          <w:noProof/>
        </w:rPr>
      </w:pPr>
      <w:r w:rsidRPr="00F439F2">
        <w:rPr>
          <w:noProof/>
        </w:rPr>
        <w:t xml:space="preserve">Mickiewicz, Adam, ”Romantik” </w:t>
      </w:r>
      <w:r w:rsidR="00901056">
        <w:rPr>
          <w:noProof/>
        </w:rPr>
        <w:t xml:space="preserve">(1822) </w:t>
      </w:r>
      <w:r w:rsidRPr="00F439F2">
        <w:rPr>
          <w:noProof/>
        </w:rPr>
        <w:t>(</w:t>
      </w:r>
      <w:r w:rsidR="00000998">
        <w:rPr>
          <w:noProof/>
        </w:rPr>
        <w:t>LUVIT</w:t>
      </w:r>
      <w:r w:rsidRPr="00F439F2">
        <w:rPr>
          <w:noProof/>
        </w:rPr>
        <w:t>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Molière</w:t>
      </w:r>
      <w:r w:rsidR="00232252" w:rsidRPr="00EF5ABD">
        <w:rPr>
          <w:noProof/>
        </w:rPr>
        <w:t xml:space="preserve">, </w:t>
      </w:r>
      <w:r w:rsidRPr="00EF5ABD">
        <w:rPr>
          <w:i/>
          <w:noProof/>
        </w:rPr>
        <w:t>Tartuffe</w:t>
      </w:r>
      <w:r w:rsidR="00232252" w:rsidRPr="00EF5ABD">
        <w:rPr>
          <w:noProof/>
        </w:rPr>
        <w:t xml:space="preserve"> </w:t>
      </w:r>
      <w:r w:rsidR="00901056">
        <w:rPr>
          <w:noProof/>
        </w:rPr>
        <w:t xml:space="preserve">(1669) </w:t>
      </w:r>
      <w:r w:rsidR="00232252" w:rsidRPr="00EF5ABD">
        <w:rPr>
          <w:noProof/>
        </w:rPr>
        <w:t>(</w:t>
      </w:r>
      <w:r w:rsidR="009C4380">
        <w:rPr>
          <w:noProof/>
        </w:rPr>
        <w:t>finns bl.a. i</w:t>
      </w:r>
      <w:r w:rsidR="009C4380" w:rsidRPr="00EF5ABD">
        <w:rPr>
          <w:noProof/>
        </w:rPr>
        <w:t xml:space="preserve"> </w:t>
      </w:r>
      <w:r w:rsidR="00232252" w:rsidRPr="00EF5ABD">
        <w:rPr>
          <w:noProof/>
        </w:rPr>
        <w:t>LK 8)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Racine</w:t>
      </w:r>
      <w:r w:rsidR="00DE5021">
        <w:rPr>
          <w:noProof/>
        </w:rPr>
        <w:t>, Jean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 xml:space="preserve">Faidra </w:t>
      </w:r>
      <w:r w:rsidR="00901056">
        <w:rPr>
          <w:noProof/>
        </w:rPr>
        <w:t xml:space="preserve">(1677) </w:t>
      </w:r>
      <w:r w:rsidRPr="00EF5ABD">
        <w:rPr>
          <w:noProof/>
        </w:rPr>
        <w:t>(</w:t>
      </w:r>
      <w:r w:rsidR="009C4380">
        <w:rPr>
          <w:noProof/>
        </w:rPr>
        <w:t>finns bl.a. i</w:t>
      </w:r>
      <w:r w:rsidR="009C4380" w:rsidRPr="00EF5ABD">
        <w:rPr>
          <w:noProof/>
        </w:rPr>
        <w:t xml:space="preserve"> </w:t>
      </w:r>
      <w:r w:rsidRPr="00EF5ABD">
        <w:rPr>
          <w:noProof/>
        </w:rPr>
        <w:t>VD 1)</w:t>
      </w:r>
    </w:p>
    <w:p w:rsidR="006509F9" w:rsidRDefault="006509F9" w:rsidP="00232252">
      <w:pPr>
        <w:pStyle w:val="Body4"/>
        <w:rPr>
          <w:noProof/>
        </w:rPr>
      </w:pPr>
      <w:r w:rsidRPr="00F439F2">
        <w:rPr>
          <w:noProof/>
        </w:rPr>
        <w:t xml:space="preserve">Rousseau, Jean-Jacques,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</w:t>
      </w:r>
      <w:r w:rsidR="00901056">
        <w:rPr>
          <w:noProof/>
        </w:rPr>
        <w:t xml:space="preserve">(1782) </w:t>
      </w:r>
      <w:r w:rsidRPr="00F439F2">
        <w:rPr>
          <w:noProof/>
        </w:rPr>
        <w:t xml:space="preserve">(helst i nyutg. </w:t>
      </w:r>
      <w:r w:rsidR="00F00D03" w:rsidRPr="00F439F2">
        <w:rPr>
          <w:noProof/>
        </w:rPr>
        <w:t>2012</w:t>
      </w:r>
      <w:r w:rsidR="00F00D03">
        <w:rPr>
          <w:noProof/>
        </w:rPr>
        <w:t xml:space="preserve"> </w:t>
      </w:r>
      <w:r w:rsidRPr="00F439F2">
        <w:rPr>
          <w:noProof/>
        </w:rPr>
        <w:t>av Sprengels övers.)</w:t>
      </w:r>
    </w:p>
    <w:p w:rsidR="00462338" w:rsidRPr="003E62AF" w:rsidRDefault="00462338" w:rsidP="00232252">
      <w:pPr>
        <w:pStyle w:val="Body4"/>
        <w:rPr>
          <w:noProof/>
          <w:shd w:val="pct15" w:color="auto" w:fill="FFFFFF"/>
        </w:rPr>
      </w:pPr>
      <w:r>
        <w:rPr>
          <w:noProof/>
        </w:rPr>
        <w:t xml:space="preserve">Staël, Germaine de, ”Corinna på Capitolium” </w:t>
      </w:r>
      <w:r w:rsidR="00901056">
        <w:rPr>
          <w:noProof/>
        </w:rPr>
        <w:t xml:space="preserve">(1807) </w:t>
      </w:r>
      <w:r w:rsidRPr="00F439F2">
        <w:rPr>
          <w:noProof/>
        </w:rPr>
        <w:t>(</w:t>
      </w:r>
      <w:r>
        <w:rPr>
          <w:noProof/>
        </w:rPr>
        <w:t>LUVIT</w:t>
      </w:r>
      <w:r w:rsidRPr="00F439F2">
        <w:rPr>
          <w:noProof/>
        </w:rPr>
        <w:t>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="00901056">
        <w:rPr>
          <w:noProof/>
        </w:rPr>
        <w:t xml:space="preserve">(1759) </w:t>
      </w:r>
      <w:r w:rsidRPr="00EF5ABD">
        <w:rPr>
          <w:noProof/>
        </w:rPr>
        <w:t>(</w:t>
      </w:r>
      <w:r w:rsidR="009C4380">
        <w:rPr>
          <w:noProof/>
        </w:rPr>
        <w:t>finns bl.a. i</w:t>
      </w:r>
      <w:r w:rsidR="009C4380" w:rsidRPr="00EF5ABD">
        <w:rPr>
          <w:noProof/>
        </w:rPr>
        <w:t xml:space="preserve"> 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  <w:r w:rsidR="009C6656">
        <w:rPr>
          <w:noProof/>
        </w:rPr>
        <w:t xml:space="preserve"> (= LK)</w:t>
      </w:r>
    </w:p>
    <w:p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 xml:space="preserve">, </w:t>
      </w:r>
      <w:r w:rsidR="00A20BEC">
        <w:rPr>
          <w:rFonts w:ascii="Times New Roman" w:hAnsi="Times New Roman"/>
          <w:szCs w:val="24"/>
        </w:rPr>
        <w:t xml:space="preserve">655, </w:t>
      </w:r>
      <w:r w:rsidR="000C0496" w:rsidRPr="00D97D33">
        <w:rPr>
          <w:rFonts w:ascii="Times New Roman" w:hAnsi="Times New Roman"/>
          <w:szCs w:val="24"/>
        </w:rPr>
        <w:t>659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A20BEC">
        <w:rPr>
          <w:rFonts w:ascii="Times New Roman" w:hAnsi="Times New Roman"/>
          <w:szCs w:val="24"/>
        </w:rPr>
        <w:t>815</w:t>
      </w:r>
      <w:r w:rsidR="009F78A3" w:rsidRPr="00823383">
        <w:rPr>
          <w:rFonts w:ascii="Times New Roman" w:hAnsi="Times New Roman"/>
          <w:szCs w:val="24"/>
        </w:rPr>
        <w:t>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>985–986, 993, 1007</w:t>
      </w:r>
      <w:r w:rsidR="00C17197" w:rsidRPr="00D97D33">
        <w:rPr>
          <w:rFonts w:ascii="Times New Roman" w:hAnsi="Times New Roman"/>
          <w:szCs w:val="24"/>
        </w:rPr>
        <w:t>, 1013, 1130–1131, 1135</w:t>
      </w:r>
      <w:r w:rsidR="00F92A0D">
        <w:rPr>
          <w:rFonts w:ascii="Times New Roman" w:hAnsi="Times New Roman"/>
          <w:szCs w:val="24"/>
        </w:rPr>
        <w:t>, 1141</w:t>
      </w:r>
      <w:r w:rsidR="00C17197" w:rsidRPr="00D97D33">
        <w:rPr>
          <w:rFonts w:ascii="Times New Roman" w:hAnsi="Times New Roman"/>
          <w:szCs w:val="24"/>
        </w:rPr>
        <w:t>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>(1990 o. sen.), red. Bengt</w:t>
      </w:r>
      <w:r w:rsidR="00000998">
        <w:rPr>
          <w:noProof/>
        </w:rPr>
        <w:t xml:space="preserve"> Lewan, Lund: Studentlitteratur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 xml:space="preserve">Jeppe paa </w:t>
      </w:r>
      <w:r w:rsidR="00550302">
        <w:rPr>
          <w:i/>
          <w:noProof/>
        </w:rPr>
        <w:t>Bj</w:t>
      </w:r>
      <w:r w:rsidR="00A619E8" w:rsidRPr="00EF5ABD">
        <w:rPr>
          <w:i/>
          <w:noProof/>
        </w:rPr>
        <w:t>erget</w:t>
      </w:r>
      <w:r w:rsidR="00492378" w:rsidRPr="00EF5ABD">
        <w:rPr>
          <w:noProof/>
        </w:rPr>
        <w:t>)</w:t>
      </w:r>
      <w:r w:rsidR="009C6656">
        <w:rPr>
          <w:noProof/>
        </w:rPr>
        <w:t xml:space="preserve"> (= VD</w:t>
      </w:r>
      <w:r w:rsidR="00B07520">
        <w:rPr>
          <w:noProof/>
        </w:rPr>
        <w:t xml:space="preserve"> 1</w:t>
      </w:r>
      <w:r w:rsidR="009C6656">
        <w:rPr>
          <w:noProof/>
        </w:rPr>
        <w:t>)</w:t>
      </w:r>
    </w:p>
    <w:p w:rsidR="00BA34B3" w:rsidRDefault="00BA34B3"/>
    <w:p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97" w:rsidRDefault="00A30997" w:rsidP="0097287D">
      <w:r>
        <w:separator/>
      </w:r>
    </w:p>
  </w:endnote>
  <w:endnote w:type="continuationSeparator" w:id="0">
    <w:p w:rsidR="00A30997" w:rsidRDefault="00A30997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2D3999">
          <w:rPr>
            <w:sz w:val="22"/>
            <w:szCs w:val="22"/>
          </w:rPr>
          <w:t>2</w:t>
        </w:r>
        <w:r w:rsidRPr="0097287D">
          <w:rPr>
            <w:sz w:val="22"/>
            <w:szCs w:val="22"/>
          </w:rPr>
          <w:fldChar w:fldCharType="end"/>
        </w:r>
      </w:p>
    </w:sdtContent>
  </w:sdt>
  <w:p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97" w:rsidRDefault="00A30997" w:rsidP="0097287D">
      <w:r>
        <w:separator/>
      </w:r>
    </w:p>
  </w:footnote>
  <w:footnote w:type="continuationSeparator" w:id="0">
    <w:p w:rsidR="00A30997" w:rsidRDefault="00A30997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8"/>
    <w:rsid w:val="00000998"/>
    <w:rsid w:val="00006848"/>
    <w:rsid w:val="00010E47"/>
    <w:rsid w:val="00032955"/>
    <w:rsid w:val="0005764D"/>
    <w:rsid w:val="00087D1E"/>
    <w:rsid w:val="00093F33"/>
    <w:rsid w:val="000A4024"/>
    <w:rsid w:val="000A7E30"/>
    <w:rsid w:val="000B38CD"/>
    <w:rsid w:val="000C0496"/>
    <w:rsid w:val="000F37E9"/>
    <w:rsid w:val="0012264A"/>
    <w:rsid w:val="00196243"/>
    <w:rsid w:val="001A447B"/>
    <w:rsid w:val="001C3F67"/>
    <w:rsid w:val="001C41F7"/>
    <w:rsid w:val="00203F7D"/>
    <w:rsid w:val="00222E41"/>
    <w:rsid w:val="00232252"/>
    <w:rsid w:val="00236118"/>
    <w:rsid w:val="002B6DC7"/>
    <w:rsid w:val="002D3999"/>
    <w:rsid w:val="002D631A"/>
    <w:rsid w:val="002F37C8"/>
    <w:rsid w:val="00325DB2"/>
    <w:rsid w:val="003400E7"/>
    <w:rsid w:val="0037595F"/>
    <w:rsid w:val="00377AA6"/>
    <w:rsid w:val="00393BE0"/>
    <w:rsid w:val="003A5952"/>
    <w:rsid w:val="003B35E9"/>
    <w:rsid w:val="003B6155"/>
    <w:rsid w:val="003D44A0"/>
    <w:rsid w:val="003D73FA"/>
    <w:rsid w:val="003E62AF"/>
    <w:rsid w:val="003F21BC"/>
    <w:rsid w:val="00406DDD"/>
    <w:rsid w:val="004155CB"/>
    <w:rsid w:val="004318FB"/>
    <w:rsid w:val="00454260"/>
    <w:rsid w:val="00462338"/>
    <w:rsid w:val="00486EDE"/>
    <w:rsid w:val="00492378"/>
    <w:rsid w:val="004E6282"/>
    <w:rsid w:val="004E6C7D"/>
    <w:rsid w:val="00515065"/>
    <w:rsid w:val="00523665"/>
    <w:rsid w:val="00541537"/>
    <w:rsid w:val="00550302"/>
    <w:rsid w:val="00551F26"/>
    <w:rsid w:val="00552E6C"/>
    <w:rsid w:val="00587CDC"/>
    <w:rsid w:val="005A0E4E"/>
    <w:rsid w:val="005A27FC"/>
    <w:rsid w:val="005B67EB"/>
    <w:rsid w:val="005B7DE6"/>
    <w:rsid w:val="00620FC6"/>
    <w:rsid w:val="006509F9"/>
    <w:rsid w:val="00687517"/>
    <w:rsid w:val="006D6922"/>
    <w:rsid w:val="006E18CF"/>
    <w:rsid w:val="007049B5"/>
    <w:rsid w:val="00735F71"/>
    <w:rsid w:val="00757A04"/>
    <w:rsid w:val="00764D19"/>
    <w:rsid w:val="00767BDE"/>
    <w:rsid w:val="0079351F"/>
    <w:rsid w:val="00804AA7"/>
    <w:rsid w:val="00822C70"/>
    <w:rsid w:val="00823383"/>
    <w:rsid w:val="00877ED8"/>
    <w:rsid w:val="008806CC"/>
    <w:rsid w:val="00894DE9"/>
    <w:rsid w:val="00901056"/>
    <w:rsid w:val="00930235"/>
    <w:rsid w:val="00946F54"/>
    <w:rsid w:val="0095442C"/>
    <w:rsid w:val="00966F7C"/>
    <w:rsid w:val="0097287D"/>
    <w:rsid w:val="00974A98"/>
    <w:rsid w:val="009B1CFC"/>
    <w:rsid w:val="009C3567"/>
    <w:rsid w:val="009C4380"/>
    <w:rsid w:val="009C51D3"/>
    <w:rsid w:val="009C6656"/>
    <w:rsid w:val="009F78A3"/>
    <w:rsid w:val="00A20BEC"/>
    <w:rsid w:val="00A30997"/>
    <w:rsid w:val="00A619E8"/>
    <w:rsid w:val="00A824AB"/>
    <w:rsid w:val="00AB417F"/>
    <w:rsid w:val="00AD6B5D"/>
    <w:rsid w:val="00B07520"/>
    <w:rsid w:val="00B12F25"/>
    <w:rsid w:val="00B2694F"/>
    <w:rsid w:val="00B43DAE"/>
    <w:rsid w:val="00B45455"/>
    <w:rsid w:val="00B60515"/>
    <w:rsid w:val="00B65E13"/>
    <w:rsid w:val="00B9708C"/>
    <w:rsid w:val="00BA34B3"/>
    <w:rsid w:val="00BA540F"/>
    <w:rsid w:val="00BD5515"/>
    <w:rsid w:val="00C02046"/>
    <w:rsid w:val="00C06793"/>
    <w:rsid w:val="00C17197"/>
    <w:rsid w:val="00C34508"/>
    <w:rsid w:val="00C43D06"/>
    <w:rsid w:val="00C74AD4"/>
    <w:rsid w:val="00C75B9E"/>
    <w:rsid w:val="00CA391A"/>
    <w:rsid w:val="00CE542D"/>
    <w:rsid w:val="00CF0E7E"/>
    <w:rsid w:val="00D21A24"/>
    <w:rsid w:val="00D22872"/>
    <w:rsid w:val="00D47E60"/>
    <w:rsid w:val="00D615C5"/>
    <w:rsid w:val="00D61E6C"/>
    <w:rsid w:val="00D97D33"/>
    <w:rsid w:val="00DC216A"/>
    <w:rsid w:val="00DE5021"/>
    <w:rsid w:val="00DF1C8A"/>
    <w:rsid w:val="00E07CBF"/>
    <w:rsid w:val="00E27C20"/>
    <w:rsid w:val="00E9214A"/>
    <w:rsid w:val="00E92FFF"/>
    <w:rsid w:val="00EF5ABD"/>
    <w:rsid w:val="00F00D03"/>
    <w:rsid w:val="00F110DB"/>
    <w:rsid w:val="00F439F2"/>
    <w:rsid w:val="00F47025"/>
    <w:rsid w:val="00F64464"/>
    <w:rsid w:val="00F92A0D"/>
    <w:rsid w:val="00FC2C02"/>
    <w:rsid w:val="00FD23D6"/>
    <w:rsid w:val="00FD3214"/>
    <w:rsid w:val="00FE61D6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062E-2F38-4487-9F27-DEDB723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Helena Nilsson</cp:lastModifiedBy>
  <cp:revision>2</cp:revision>
  <cp:lastPrinted>2012-06-04T10:13:00Z</cp:lastPrinted>
  <dcterms:created xsi:type="dcterms:W3CDTF">2019-06-10T10:54:00Z</dcterms:created>
  <dcterms:modified xsi:type="dcterms:W3CDTF">2019-06-10T10:54:00Z</dcterms:modified>
</cp:coreProperties>
</file>