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F30251" w14:textId="7304A6B6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FC3F12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CD6421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A86C228" w:rsidR="00705814" w:rsidRPr="00CD6421" w:rsidRDefault="00CE4B94" w:rsidP="00457422">
      <w:pPr>
        <w:pStyle w:val="Rubrik1"/>
        <w:rPr>
          <w:lang w:val="sv-SE"/>
        </w:rPr>
      </w:pPr>
      <w:r w:rsidRPr="00CD6421">
        <w:rPr>
          <w:lang w:val="sv-SE"/>
        </w:rPr>
        <w:t>Kurslitteratur för (</w:t>
      </w:r>
      <w:r w:rsidR="00CD6421" w:rsidRPr="00CD6421">
        <w:rPr>
          <w:lang w:val="sv-SE"/>
        </w:rPr>
        <w:t>MOD</w:t>
      </w:r>
      <w:r w:rsidR="001C2789">
        <w:rPr>
          <w:lang w:val="sv-SE"/>
        </w:rPr>
        <w:t>A35</w:t>
      </w:r>
      <w:r w:rsidRPr="00CD6421">
        <w:rPr>
          <w:lang w:val="sv-SE"/>
        </w:rPr>
        <w:t xml:space="preserve">) </w:t>
      </w:r>
      <w:r w:rsidR="00CD6421" w:rsidRPr="00CD6421">
        <w:rPr>
          <w:rFonts w:ascii="Cambria" w:eastAsia="Cambria" w:hAnsi="Cambria"/>
          <w:lang w:val="sv-SE"/>
        </w:rPr>
        <w:t xml:space="preserve">Modevetenskap: </w:t>
      </w:r>
      <w:r w:rsidR="001C2789" w:rsidRPr="001C2789">
        <w:rPr>
          <w:rFonts w:ascii="Cambria" w:eastAsia="Cambria" w:hAnsi="Cambria"/>
          <w:lang w:val="sv-SE"/>
        </w:rPr>
        <w:t>Modets teori och metod 2 - fortsättning</w:t>
      </w:r>
      <w:r w:rsidR="00CD6421" w:rsidRPr="00CD6421">
        <w:rPr>
          <w:rFonts w:ascii="Cambria" w:eastAsia="Cambria" w:hAnsi="Cambria"/>
          <w:lang w:val="sv-SE"/>
        </w:rPr>
        <w:t xml:space="preserve">, 7,5 hp, </w:t>
      </w:r>
      <w:r w:rsidRPr="00CD6421">
        <w:rPr>
          <w:lang w:val="sv-SE"/>
        </w:rPr>
        <w:t>HT</w:t>
      </w:r>
      <w:r w:rsidR="00A76080" w:rsidRPr="00CD6421">
        <w:rPr>
          <w:lang w:val="sv-SE"/>
        </w:rPr>
        <w:t xml:space="preserve"> 20</w:t>
      </w:r>
      <w:r w:rsidR="00CD6421" w:rsidRPr="00CD6421">
        <w:rPr>
          <w:lang w:val="sv-SE"/>
        </w:rPr>
        <w:t>2</w:t>
      </w:r>
      <w:r w:rsidR="00C22057">
        <w:rPr>
          <w:lang w:val="sv-SE"/>
        </w:rPr>
        <w:t>5</w:t>
      </w:r>
    </w:p>
    <w:p w14:paraId="1258690B" w14:textId="04E86B92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r w:rsidR="004170DD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september 2022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</w:t>
      </w:r>
      <w:r w:rsidR="00EB209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EB209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EB209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28</w:t>
      </w:r>
      <w:r w:rsidR="002C72A3" w:rsidRPr="00CD642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721BD0EB" w14:textId="77777777" w:rsidR="007C4890" w:rsidRPr="004170DD" w:rsidRDefault="007C4890" w:rsidP="007C4890">
      <w:pPr>
        <w:pStyle w:val="Normalwebb"/>
      </w:pPr>
      <w:r w:rsidRPr="004170DD">
        <w:rPr>
          <w:b/>
          <w:bCs/>
        </w:rPr>
        <w:t xml:space="preserve">Obligatorisk litteratur </w:t>
      </w:r>
    </w:p>
    <w:p w14:paraId="458C39A4" w14:textId="4ED35DD5" w:rsidR="004170DD" w:rsidRPr="00DF4A5A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D2D50">
        <w:rPr>
          <w:rFonts w:ascii="Times New Roman" w:hAnsi="Times New Roman"/>
          <w:color w:val="000000"/>
          <w:sz w:val="24"/>
          <w:szCs w:val="24"/>
          <w:lang w:val="sv-SE"/>
        </w:rPr>
        <w:t xml:space="preserve">Barraclough Paolett, Jo (1980).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The Role of Choice in the Democratization of Fashion: A Case</w:t>
      </w:r>
      <w:r w:rsidR="00C2205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Study,1875–1885.”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Dress. The Journal of the Costume Society of America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, vol. 6, nr.1 </w:t>
      </w:r>
      <w:r w:rsidRPr="00DF4A5A">
        <w:rPr>
          <w:rFonts w:ascii="Times New Roman" w:hAnsi="Times New Roman"/>
          <w:color w:val="000000"/>
          <w:sz w:val="24"/>
          <w:szCs w:val="24"/>
          <w:lang w:val="en-US"/>
        </w:rPr>
        <w:t>ISSN: 2042-1729, (s. 47–56, 9 s.)</w:t>
      </w:r>
    </w:p>
    <w:p w14:paraId="60A61843" w14:textId="6A4F1DA7" w:rsidR="00803216" w:rsidRPr="00B962D0" w:rsidRDefault="00803216" w:rsidP="00B962D0">
      <w:pPr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DF4A5A">
        <w:rPr>
          <w:rFonts w:ascii="Times New Roman" w:hAnsi="Times New Roman"/>
          <w:color w:val="000000" w:themeColor="text1"/>
          <w:sz w:val="24"/>
          <w:szCs w:val="24"/>
          <w:lang w:val="en-US"/>
        </w:rPr>
        <w:t>Barnard, M. (red.) (2020). </w:t>
      </w:r>
      <w:r w:rsidRPr="00DF4A5A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 theory: a reader</w:t>
      </w:r>
      <w:r w:rsidRPr="00DF4A5A">
        <w:rPr>
          <w:rFonts w:ascii="Times New Roman" w:hAnsi="Times New Roman"/>
          <w:color w:val="000000" w:themeColor="text1"/>
          <w:sz w:val="24"/>
          <w:szCs w:val="24"/>
          <w:lang w:val="en-US"/>
        </w:rPr>
        <w:t>. (Second edition). Abingdon, Oxon: Routledge.</w:t>
      </w:r>
      <w:r w:rsidR="00B962D0" w:rsidRPr="00DF4A5A">
        <w:rPr>
          <w:rStyle w:val="label"/>
          <w:rFonts w:ascii="Times New Roman" w:hAnsi="Times New Roman"/>
          <w:color w:val="000000"/>
          <w:sz w:val="24"/>
          <w:szCs w:val="24"/>
        </w:rPr>
        <w:t xml:space="preserve"> </w:t>
      </w:r>
      <w:r w:rsidR="00B962D0" w:rsidRPr="00DF4A5A">
        <w:rPr>
          <w:rFonts w:ascii="Times New Roman" w:hAnsi="Times New Roman"/>
          <w:color w:val="000000"/>
          <w:sz w:val="24"/>
          <w:szCs w:val="24"/>
          <w:lang w:val="en-US"/>
        </w:rPr>
        <w:t>ISBN: 9781138296947 (829 sidor, urval ca 100 sidor)</w:t>
      </w:r>
    </w:p>
    <w:p w14:paraId="2F8C2138" w14:textId="5C18937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Barthes, Roland (2006). An Early Preface to to the Fashion System”. </w:t>
      </w:r>
      <w:r w:rsidR="0027741F" w:rsidRPr="00EB2092">
        <w:rPr>
          <w:rFonts w:ascii="Times New Roman" w:hAnsi="Times New Roman"/>
          <w:color w:val="000000"/>
          <w:sz w:val="24"/>
          <w:szCs w:val="24"/>
        </w:rPr>
        <w:t xml:space="preserve">Ingår i: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The Language of Fashion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Oxford: Berg, ISBN 1-84520-380-1, (s. 65–79, 14 s.)</w:t>
      </w:r>
      <w:r w:rsidR="0027741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2DE3369D" w14:textId="3849925F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Bourdieu, Peirre &amp; Yvette, Delsaut. (1994) 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”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Modeskaparen och hans märke</w:t>
      </w:r>
      <w:r w:rsidR="00256D53">
        <w:rPr>
          <w:rFonts w:ascii="Times New Roman" w:hAnsi="Times New Roman"/>
          <w:color w:val="000000"/>
          <w:sz w:val="24"/>
          <w:szCs w:val="24"/>
          <w:lang w:val="sv-SE"/>
        </w:rPr>
        <w:t>.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”</w:t>
      </w:r>
      <w:r w:rsidR="00256D53">
        <w:rPr>
          <w:rFonts w:ascii="Times New Roman" w:hAnsi="Times New Roman"/>
          <w:color w:val="000000"/>
          <w:sz w:val="24"/>
          <w:szCs w:val="24"/>
          <w:lang w:val="sv-SE"/>
        </w:rPr>
        <w:t xml:space="preserve"> Ingår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i: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Kultursociologiska texter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Donald Broady &amp; Mikael Palme (red.). Stockholm: Brutus Östlings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br/>
        <w:t>Bokförlag, 1994, ISBN 91–7139–120–7, (s. 81–152, 72 s.).</w:t>
      </w:r>
    </w:p>
    <w:p w14:paraId="6C397C71" w14:textId="4D24DBB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Brown, Carolina (2020). </w:t>
      </w:r>
      <w:r w:rsidRPr="0027741F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Den bekväma vardagen: kvinnor kring bord på 1700-talets Näs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Stockholm: Carlssons, ISBN 9789189063266 (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urval ca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65</w:t>
      </w:r>
      <w:r w:rsidR="004C37D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s.).</w:t>
      </w:r>
    </w:p>
    <w:p w14:paraId="54B4432C" w14:textId="2904E5C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lastRenderedPageBreak/>
        <w:t xml:space="preserve">Ekelund, Robin (2015) Ord och ting om vartannat.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Muntlig historia i teori och praktik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(2015).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Malin Thor Tureby &amp; Lars Hansson (red.), Lund: Studentlitteratur, ISBN 978-91-44-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10355-6, (s. 97–116, 19 s.).</w:t>
      </w:r>
    </w:p>
    <w:p w14:paraId="2281DE41" w14:textId="0AAE6D69" w:rsidR="004170DD" w:rsidRPr="00EB2092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E545C2">
        <w:rPr>
          <w:rFonts w:ascii="Times New Roman" w:hAnsi="Times New Roman"/>
          <w:color w:val="000000"/>
          <w:sz w:val="24"/>
          <w:szCs w:val="24"/>
          <w:lang w:val="en-US"/>
        </w:rPr>
        <w:t xml:space="preserve">Entwistle, Joanne (2001). The Dressed Body. Ingår i: </w:t>
      </w:r>
      <w:r w:rsidRPr="00E545C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Body Dressing</w:t>
      </w:r>
      <w:r w:rsidRPr="00E545C2">
        <w:rPr>
          <w:rFonts w:ascii="Times New Roman" w:hAnsi="Times New Roman"/>
          <w:color w:val="000000"/>
          <w:sz w:val="24"/>
          <w:szCs w:val="24"/>
          <w:lang w:val="en-US"/>
        </w:rPr>
        <w:t xml:space="preserve">. Joanne Enwistle &amp; Elizabeth Wilson (eds.). </w:t>
      </w:r>
      <w:r w:rsidRPr="00EB2092">
        <w:rPr>
          <w:rFonts w:ascii="Times New Roman" w:hAnsi="Times New Roman"/>
          <w:color w:val="000000"/>
          <w:sz w:val="24"/>
          <w:szCs w:val="24"/>
        </w:rPr>
        <w:t>Oxford: Berg, ISBN 1-85973-439-1 (s. 33-58, 25 s.)</w:t>
      </w:r>
      <w:r w:rsidR="0027741F" w:rsidRPr="00EB2092">
        <w:rPr>
          <w:rFonts w:ascii="Times New Roman" w:hAnsi="Times New Roman"/>
          <w:color w:val="000000"/>
          <w:sz w:val="24"/>
          <w:szCs w:val="24"/>
        </w:rPr>
        <w:t>.</w:t>
      </w:r>
    </w:p>
    <w:p w14:paraId="6B383356" w14:textId="3A991AF0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2092">
        <w:rPr>
          <w:rFonts w:ascii="Times New Roman" w:hAnsi="Times New Roman"/>
          <w:color w:val="000000"/>
          <w:sz w:val="24"/>
          <w:szCs w:val="24"/>
        </w:rPr>
        <w:t xml:space="preserve">Evans, Caroline, (2003). 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History, Cruelty,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Fashion at the edge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Spectacle, modernity and</w:t>
      </w:r>
      <w:r w:rsidR="00FD2D5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deathliness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. New Haven: Yale University Press, ISBN 0-300-10192-9, (s. 17–40; 139–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br/>
        <w:t>162, 46 s.).</w:t>
      </w:r>
    </w:p>
    <w:p w14:paraId="66164E45" w14:textId="0BF7637D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Frank, Katherine (2005). Body talk: Revelations of Self and Body. </w:t>
      </w:r>
      <w:r w:rsidR="00001C9D">
        <w:rPr>
          <w:rFonts w:ascii="Times New Roman" w:hAnsi="Times New Roman"/>
          <w:color w:val="000000"/>
          <w:sz w:val="24"/>
          <w:szCs w:val="24"/>
          <w:lang w:val="en-US"/>
        </w:rPr>
        <w:t xml:space="preserve">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Undress, and Difference: Critical Perspectives on the Body's Surface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Masquelier, Adeline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Dirt,. Bloomington: Indiana University Press, ISBN 9780253111531, (s. 96-121, 25 s.).</w:t>
      </w:r>
    </w:p>
    <w:p w14:paraId="00C599CB" w14:textId="233C8E3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Gilman, Sander L. (2014). Stand Up Straight: Notes Toward a History of Posture, </w:t>
      </w:r>
      <w:r w:rsidR="0027741F">
        <w:rPr>
          <w:rFonts w:ascii="Times New Roman" w:hAnsi="Times New Roman"/>
          <w:color w:val="000000"/>
          <w:sz w:val="24"/>
          <w:szCs w:val="24"/>
          <w:lang w:val="en-US"/>
        </w:rPr>
        <w:t xml:space="preserve">i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Journal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of Medical Humanities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, Volume 35, Issue 1, ISSN 1041-3545 (s. 57-83, 26 s.)</w:t>
      </w:r>
      <w:r w:rsidR="0027741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01ECFD7C" w14:textId="41D18B51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Kawamura, Yuniya, (2007)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Modeologi: En introduktion till modevetenskap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. Norstedts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Akademiska Förlag. ISBN 978-91-7227-508-9 (192 s.)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.</w:t>
      </w:r>
    </w:p>
    <w:p w14:paraId="0098F600" w14:textId="2D68CEE0" w:rsidR="00B962D0" w:rsidRDefault="004170DD" w:rsidP="004C37D5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Lehmann, Ulrich, (1999): Tigersprung: fashioning history. </w:t>
      </w:r>
      <w:r w:rsidRPr="00D508AB">
        <w:rPr>
          <w:rFonts w:ascii="Times New Roman" w:hAnsi="Times New Roman"/>
          <w:color w:val="000000"/>
          <w:sz w:val="24"/>
          <w:szCs w:val="24"/>
          <w:lang w:val="sv-SE"/>
        </w:rPr>
        <w:t xml:space="preserve">Ingår i: </w:t>
      </w:r>
      <w:r w:rsidRPr="00D508AB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Fashion theory</w:t>
      </w:r>
      <w:r w:rsidRPr="00D508AB">
        <w:rPr>
          <w:rFonts w:ascii="Times New Roman" w:hAnsi="Times New Roman"/>
          <w:color w:val="000000"/>
          <w:sz w:val="24"/>
          <w:szCs w:val="24"/>
          <w:lang w:val="sv-SE"/>
        </w:rPr>
        <w:t xml:space="preserve">, vol. 3, nr. 3, </w:t>
      </w:r>
      <w:r w:rsidRPr="00D508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 xml:space="preserve">ISSN: </w:t>
      </w:r>
      <w:r w:rsidRPr="00D508AB">
        <w:rPr>
          <w:rFonts w:ascii="Times New Roman" w:hAnsi="Times New Roman"/>
          <w:color w:val="000000"/>
          <w:sz w:val="24"/>
          <w:szCs w:val="24"/>
          <w:lang w:val="sv-SE"/>
        </w:rPr>
        <w:t>1362-704X</w:t>
      </w:r>
      <w:r w:rsidRPr="00D508AB">
        <w:rPr>
          <w:rFonts w:ascii="Times New Roman" w:hAnsi="Times New Roman"/>
          <w:sz w:val="24"/>
          <w:szCs w:val="24"/>
          <w:lang w:val="sv-SE"/>
        </w:rPr>
        <w:t>,</w:t>
      </w:r>
      <w:r w:rsidR="00001C9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508AB">
        <w:rPr>
          <w:rFonts w:ascii="Times New Roman" w:hAnsi="Times New Roman"/>
          <w:color w:val="000000"/>
          <w:sz w:val="24"/>
          <w:szCs w:val="24"/>
          <w:lang w:val="sv-SE"/>
        </w:rPr>
        <w:t>(s. 297–321, 24 s.).</w:t>
      </w:r>
    </w:p>
    <w:p w14:paraId="45544018" w14:textId="230C6419" w:rsidR="00D563EA" w:rsidRDefault="00D563EA" w:rsidP="00001C9D">
      <w:pPr>
        <w:shd w:val="clear" w:color="auto" w:fill="FFFFFF"/>
        <w:spacing w:line="240" w:lineRule="auto"/>
        <w:rPr>
          <w:rFonts w:ascii="Times New Roman" w:hAnsi="Times New Roman"/>
          <w:color w:val="242424"/>
          <w:sz w:val="24"/>
          <w:szCs w:val="24"/>
          <w:lang w:val="sv-SE"/>
        </w:rPr>
      </w:pP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 xml:space="preserve">Mellander Elias &amp; Petersson McIntyre, Magdalena (2024). ”Hållbara garderober? Fenomenologiska analyser av kläder, konsumtion och känslor.” </w:t>
      </w:r>
      <w:r w:rsidR="0027741F" w:rsidRPr="00001C9D">
        <w:rPr>
          <w:rFonts w:ascii="Times New Roman" w:hAnsi="Times New Roman"/>
          <w:color w:val="000000"/>
          <w:sz w:val="24"/>
          <w:szCs w:val="24"/>
          <w:lang w:val="sv-SE"/>
        </w:rPr>
        <w:t xml:space="preserve">Ingår i: 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 xml:space="preserve"> Bo Nilsson &amp; Anna Sofia Lundgren. </w:t>
      </w:r>
      <w:r w:rsidRPr="00001C9D">
        <w:rPr>
          <w:rFonts w:ascii="Times New Roman" w:hAnsi="Times New Roman"/>
          <w:i/>
          <w:iCs/>
          <w:color w:val="242424"/>
          <w:sz w:val="24"/>
          <w:szCs w:val="24"/>
          <w:bdr w:val="none" w:sz="0" w:space="0" w:color="auto" w:frame="1"/>
          <w:lang w:val="sv-SE"/>
        </w:rPr>
        <w:t>Att analysera etnografiska material. 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 xml:space="preserve">Umeå: Bokförlaget </w:t>
      </w:r>
      <w:r w:rsidR="00001C9D"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>h: ström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 xml:space="preserve"> text och kultur. ISBN: </w:t>
      </w:r>
      <w:r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ISBN: 9789173273350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 xml:space="preserve"> (s. </w:t>
      </w:r>
      <w:r w:rsidRPr="00001C9D">
        <w:rPr>
          <w:rFonts w:ascii="Times New Roman" w:hAnsi="Times New Roman"/>
          <w:color w:val="323232"/>
          <w:sz w:val="24"/>
          <w:szCs w:val="24"/>
          <w:shd w:val="clear" w:color="auto" w:fill="FFFFFF"/>
          <w:lang w:val="sv-SE"/>
        </w:rPr>
        <w:t xml:space="preserve">120-143, 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>23 s)</w:t>
      </w:r>
      <w:r w:rsidR="0027741F"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sv-SE"/>
        </w:rPr>
        <w:t>.</w:t>
      </w:r>
    </w:p>
    <w:p w14:paraId="5E0A6F0B" w14:textId="77777777" w:rsidR="00001C9D" w:rsidRPr="00001C9D" w:rsidRDefault="00001C9D" w:rsidP="00001C9D">
      <w:pPr>
        <w:shd w:val="clear" w:color="auto" w:fill="FFFFFF"/>
        <w:spacing w:line="240" w:lineRule="auto"/>
        <w:rPr>
          <w:rFonts w:ascii="Times New Roman" w:hAnsi="Times New Roman"/>
          <w:color w:val="242424"/>
          <w:sz w:val="24"/>
          <w:szCs w:val="24"/>
          <w:lang w:val="sv-SE"/>
        </w:rPr>
      </w:pPr>
    </w:p>
    <w:p w14:paraId="69BB768E" w14:textId="03D64F3D" w:rsidR="004170DD" w:rsidRPr="00001C9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Nyberg, Klas och von Wachenfeldt, Paula, (2015)</w:t>
      </w:r>
      <w:r w:rsidR="00D563EA">
        <w:rPr>
          <w:rFonts w:ascii="Times New Roman" w:hAnsi="Times New Roman"/>
          <w:color w:val="000000"/>
          <w:sz w:val="24"/>
          <w:szCs w:val="24"/>
          <w:lang w:val="sv-SE"/>
        </w:rPr>
        <w:t>,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Introduktion.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Det svenska begäret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Stockholm: Carlssons förlag. </w:t>
      </w:r>
      <w:r w:rsidRPr="00001C9D">
        <w:rPr>
          <w:rFonts w:ascii="Times New Roman" w:hAnsi="Times New Roman"/>
          <w:color w:val="000000"/>
          <w:sz w:val="24"/>
          <w:szCs w:val="24"/>
          <w:lang w:val="sv-SE"/>
        </w:rPr>
        <w:t>ISBN 9789173316712, (s. 7–23, 16 s.).</w:t>
      </w:r>
    </w:p>
    <w:p w14:paraId="360A0B95" w14:textId="0ED24D54" w:rsidR="0071073C" w:rsidRPr="00001C9D" w:rsidRDefault="0071073C" w:rsidP="0071073C">
      <w:pPr>
        <w:pStyle w:val="Normalwebb"/>
        <w:spacing w:before="0" w:beforeAutospacing="0" w:after="0" w:afterAutospacing="0" w:line="259" w:lineRule="atLeast"/>
        <w:rPr>
          <w:color w:val="000000"/>
          <w:bdr w:val="none" w:sz="0" w:space="0" w:color="auto" w:frame="1"/>
        </w:rPr>
      </w:pPr>
      <w:r w:rsidRPr="00001C9D">
        <w:rPr>
          <w:color w:val="000000"/>
          <w:bdr w:val="none" w:sz="0" w:space="0" w:color="auto" w:frame="1"/>
        </w:rPr>
        <w:t xml:space="preserve">Petersson McIntyre, Magdalena </w:t>
      </w:r>
      <w:r w:rsidR="00D563EA" w:rsidRPr="00001C9D">
        <w:rPr>
          <w:color w:val="000000"/>
          <w:bdr w:val="none" w:sz="0" w:space="0" w:color="auto" w:frame="1"/>
        </w:rPr>
        <w:t>(</w:t>
      </w:r>
      <w:r w:rsidRPr="00001C9D">
        <w:rPr>
          <w:color w:val="000000"/>
          <w:bdr w:val="none" w:sz="0" w:space="0" w:color="auto" w:frame="1"/>
        </w:rPr>
        <w:t>2019</w:t>
      </w:r>
      <w:r w:rsidR="00D563EA" w:rsidRPr="00001C9D">
        <w:rPr>
          <w:color w:val="000000"/>
          <w:bdr w:val="none" w:sz="0" w:space="0" w:color="auto" w:frame="1"/>
        </w:rPr>
        <w:t xml:space="preserve">), </w:t>
      </w:r>
      <w:r w:rsidRPr="00001C9D">
        <w:rPr>
          <w:color w:val="000000"/>
          <w:bdr w:val="none" w:sz="0" w:space="0" w:color="auto" w:frame="1"/>
        </w:rPr>
        <w:t>"Gender fluidity as luxury in perfume packaging"</w:t>
      </w:r>
      <w:r w:rsidR="0027741F" w:rsidRPr="00001C9D">
        <w:rPr>
          <w:color w:val="000000"/>
          <w:bdr w:val="none" w:sz="0" w:space="0" w:color="auto" w:frame="1"/>
        </w:rPr>
        <w:t xml:space="preserve">, i </w:t>
      </w:r>
      <w:r w:rsidRPr="00001C9D">
        <w:rPr>
          <w:i/>
          <w:iCs/>
          <w:color w:val="000000"/>
          <w:bdr w:val="none" w:sz="0" w:space="0" w:color="auto" w:frame="1"/>
        </w:rPr>
        <w:t>Fashion, Style and Popular Culture,</w:t>
      </w:r>
      <w:r w:rsidRPr="00001C9D">
        <w:rPr>
          <w:rStyle w:val="apple-converted-space"/>
          <w:color w:val="000000"/>
          <w:bdr w:val="none" w:sz="0" w:space="0" w:color="auto" w:frame="1"/>
        </w:rPr>
        <w:t> </w:t>
      </w:r>
      <w:r w:rsidRPr="00001C9D">
        <w:rPr>
          <w:color w:val="000000"/>
          <w:bdr w:val="none" w:sz="0" w:space="0" w:color="auto" w:frame="1"/>
        </w:rPr>
        <w:t>vol. 6 (3), pp. 389-405, 16 sidor (finns som pdf på Canvas)</w:t>
      </w:r>
      <w:r w:rsidR="0027741F" w:rsidRPr="00001C9D">
        <w:rPr>
          <w:color w:val="000000"/>
          <w:bdr w:val="none" w:sz="0" w:space="0" w:color="auto" w:frame="1"/>
        </w:rPr>
        <w:t>.</w:t>
      </w:r>
    </w:p>
    <w:p w14:paraId="0BEB484F" w14:textId="77777777" w:rsidR="00D563EA" w:rsidRPr="00001C9D" w:rsidRDefault="00D563EA" w:rsidP="0071073C">
      <w:pPr>
        <w:pStyle w:val="Normalwebb"/>
        <w:spacing w:before="0" w:beforeAutospacing="0" w:after="0" w:afterAutospacing="0" w:line="259" w:lineRule="atLeast"/>
        <w:rPr>
          <w:color w:val="000000"/>
          <w:bdr w:val="none" w:sz="0" w:space="0" w:color="auto" w:frame="1"/>
        </w:rPr>
      </w:pPr>
    </w:p>
    <w:p w14:paraId="1075A7B2" w14:textId="7DBB2047" w:rsidR="00D563EA" w:rsidRPr="00C22057" w:rsidRDefault="00D563EA" w:rsidP="00D563EA">
      <w:pPr>
        <w:shd w:val="clear" w:color="auto" w:fill="FFFFFF"/>
        <w:spacing w:line="240" w:lineRule="auto"/>
        <w:rPr>
          <w:rFonts w:ascii="Times New Roman" w:hAnsi="Times New Roman"/>
          <w:color w:val="242424"/>
          <w:sz w:val="24"/>
          <w:szCs w:val="24"/>
        </w:rPr>
      </w:pPr>
      <w:bookmarkStart w:id="1" w:name="x_x_x__Hlk96951543"/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 xml:space="preserve">Petersson McIntyre, Magdalena (2011), “Keep your clothes on: Fit and sexy through striptease aerobics.” </w:t>
      </w:r>
      <w:r w:rsidR="0027741F" w:rsidRPr="00001C9D">
        <w:rPr>
          <w:rFonts w:ascii="Times New Roman" w:hAnsi="Times New Roman"/>
          <w:color w:val="000000"/>
          <w:sz w:val="24"/>
          <w:szCs w:val="24"/>
        </w:rPr>
        <w:t xml:space="preserve">Ingår i: 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 xml:space="preserve"> Kennedy E. &amp; Markula P. (eds.) </w:t>
      </w:r>
      <w:r w:rsidRPr="00001C9D">
        <w:rPr>
          <w:rFonts w:ascii="Times New Roman" w:hAnsi="Times New Roman"/>
          <w:i/>
          <w:iCs/>
          <w:color w:val="242424"/>
          <w:sz w:val="24"/>
          <w:szCs w:val="24"/>
          <w:bdr w:val="none" w:sz="0" w:space="0" w:color="auto" w:frame="1"/>
          <w:lang w:val="en-US"/>
        </w:rPr>
        <w:t>Women and Exercise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>. London: Routledge (</w:t>
      </w:r>
      <w:r w:rsidR="00A22B6F"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 xml:space="preserve">s. </w:t>
      </w:r>
      <w:r w:rsidR="00A22B6F" w:rsidRPr="00001C9D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247-265, </w:t>
      </w:r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>20</w:t>
      </w:r>
      <w:bookmarkEnd w:id="1"/>
      <w:r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 xml:space="preserve"> s.</w:t>
      </w:r>
      <w:r w:rsidR="00A22B6F"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>)</w:t>
      </w:r>
      <w:r w:rsidR="0027741F" w:rsidRPr="00001C9D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val="en-US"/>
        </w:rPr>
        <w:t>.</w:t>
      </w:r>
    </w:p>
    <w:p w14:paraId="05E3C035" w14:textId="77777777" w:rsidR="0071073C" w:rsidRPr="00D563EA" w:rsidRDefault="0071073C" w:rsidP="0071073C">
      <w:pPr>
        <w:pStyle w:val="Normalwebb"/>
        <w:spacing w:before="0" w:beforeAutospacing="0" w:after="0" w:afterAutospacing="0" w:line="259" w:lineRule="atLeast"/>
        <w:rPr>
          <w:rFonts w:ascii="Aptos" w:hAnsi="Aptos"/>
          <w:color w:val="242424"/>
          <w:lang w:val="en-GB"/>
        </w:rPr>
      </w:pPr>
    </w:p>
    <w:p w14:paraId="010C2CD8" w14:textId="02AB3920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Rocamora, Agnès (2019). Pierre Bourdieu. The Field of Fashion.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Thinking Through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Fashion. A Guide to Key Theorists</w:t>
      </w:r>
      <w:r w:rsidR="00001C9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,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Agnès Rocamora &amp; Anneke Smelik (red.).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London: I B Tauris, ISBN 9780755694785, (s. 233–250, 13 s.).</w:t>
      </w:r>
    </w:p>
    <w:p w14:paraId="4B210C85" w14:textId="689D7B87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Schoug, Fredrik (2013). Theory – A professional matter”.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What is theory? Answers from the social and cultural sciences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 xml:space="preserve"> Corvellec, Hervè (red.), Stockholm: Liber, ISBN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en-US"/>
        </w:rPr>
        <w:t>9789147097364, s. 181-192 (11 s.).</w:t>
      </w:r>
    </w:p>
    <w:p w14:paraId="6EADE68F" w14:textId="01612950" w:rsidR="00C22057" w:rsidRPr="00C22057" w:rsidRDefault="00C22057" w:rsidP="00C22057">
      <w:pPr>
        <w:shd w:val="clear" w:color="auto" w:fill="FFFFFF"/>
        <w:spacing w:line="240" w:lineRule="auto"/>
        <w:rPr>
          <w:rFonts w:ascii="Times New Roman" w:hAnsi="Times New Roman"/>
          <w:color w:val="242424"/>
          <w:sz w:val="24"/>
          <w:szCs w:val="24"/>
          <w:lang w:val="sv-SE"/>
        </w:rPr>
      </w:pPr>
      <w:r w:rsidRPr="00001C9D">
        <w:rPr>
          <w:rFonts w:ascii="Times New Roman" w:hAnsi="Times New Roman"/>
          <w:color w:val="242424"/>
          <w:sz w:val="24"/>
          <w:szCs w:val="24"/>
          <w:lang w:val="sv-SE"/>
        </w:rPr>
        <w:t xml:space="preserve">Silow Kallenberg, K., Nystrand von Unge, E. &amp; Wiklund Moreira, L. (2022). </w:t>
      </w:r>
      <w:r w:rsidRPr="00001C9D">
        <w:rPr>
          <w:rFonts w:ascii="Times New Roman" w:hAnsi="Times New Roman"/>
          <w:i/>
          <w:iCs/>
          <w:color w:val="242424"/>
          <w:sz w:val="24"/>
          <w:szCs w:val="24"/>
          <w:lang w:val="sv-SE"/>
        </w:rPr>
        <w:t>Etnologiskt fältarbete: nya fält och former</w:t>
      </w:r>
      <w:r w:rsidRPr="00001C9D">
        <w:rPr>
          <w:rFonts w:ascii="Times New Roman" w:hAnsi="Times New Roman"/>
          <w:color w:val="242424"/>
          <w:sz w:val="24"/>
          <w:szCs w:val="24"/>
          <w:lang w:val="sv-SE"/>
        </w:rPr>
        <w:t xml:space="preserve">. (Upplaga 1). Lund: Studentlitteratur. </w:t>
      </w:r>
      <w:r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 xml:space="preserve">ISBN: </w:t>
      </w:r>
      <w:r w:rsidR="00001C9D"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9 789144153261</w:t>
      </w:r>
      <w:r w:rsidR="00A22B6F"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 xml:space="preserve"> </w:t>
      </w:r>
      <w:r w:rsidR="00D563EA"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(337 s.)</w:t>
      </w:r>
      <w:r w:rsidR="0027741F" w:rsidRPr="00001C9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.</w:t>
      </w:r>
    </w:p>
    <w:p w14:paraId="4A613877" w14:textId="77777777" w:rsidR="00C22057" w:rsidRPr="00C22057" w:rsidRDefault="00C22057" w:rsidP="00C22057">
      <w:pPr>
        <w:shd w:val="clear" w:color="auto" w:fill="FFFFFF"/>
        <w:spacing w:line="240" w:lineRule="auto"/>
        <w:rPr>
          <w:rFonts w:ascii="Aptos" w:hAnsi="Aptos" w:cs="Segoe UI"/>
          <w:color w:val="242424"/>
          <w:sz w:val="24"/>
          <w:szCs w:val="24"/>
          <w:lang w:val="sv-SE"/>
        </w:rPr>
      </w:pPr>
    </w:p>
    <w:p w14:paraId="4DEA310B" w14:textId="039BDF43" w:rsid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Steorn, Patrik (2009:4). 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”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Varför är alla nakna?.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”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Ingår i: </w:t>
      </w:r>
      <w:r w:rsidRPr="004170DD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Framtider: bulletin.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Sekretariatet för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framtidsstudier – FRN, ISSN </w:t>
      </w:r>
      <w:r w:rsidR="00001C9D" w:rsidRPr="004170DD">
        <w:rPr>
          <w:rFonts w:ascii="Times New Roman" w:hAnsi="Times New Roman"/>
          <w:color w:val="000000"/>
          <w:sz w:val="24"/>
          <w:szCs w:val="24"/>
          <w:lang w:val="sv-SE"/>
        </w:rPr>
        <w:t>0281–0492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 xml:space="preserve"> (s. </w:t>
      </w:r>
      <w:r w:rsidR="00001C9D" w:rsidRPr="004170DD">
        <w:rPr>
          <w:rFonts w:ascii="Times New Roman" w:hAnsi="Times New Roman"/>
          <w:color w:val="000000"/>
          <w:sz w:val="24"/>
          <w:szCs w:val="24"/>
          <w:lang w:val="sv-SE"/>
        </w:rPr>
        <w:t>4–8</w:t>
      </w:r>
      <w:r w:rsidRPr="004170DD">
        <w:rPr>
          <w:rFonts w:ascii="Times New Roman" w:hAnsi="Times New Roman"/>
          <w:color w:val="000000"/>
          <w:sz w:val="24"/>
          <w:szCs w:val="24"/>
          <w:lang w:val="sv-SE"/>
        </w:rPr>
        <w:t>, 4 s.)</w:t>
      </w:r>
      <w:r w:rsidR="0027741F">
        <w:rPr>
          <w:rFonts w:ascii="Times New Roman" w:hAnsi="Times New Roman"/>
          <w:color w:val="000000"/>
          <w:sz w:val="24"/>
          <w:szCs w:val="24"/>
          <w:lang w:val="sv-SE"/>
        </w:rPr>
        <w:t>.</w:t>
      </w:r>
    </w:p>
    <w:p w14:paraId="79CF0C21" w14:textId="7A19C0FF" w:rsidR="0071073C" w:rsidRPr="00DF4A5A" w:rsidRDefault="0071073C" w:rsidP="0071073C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EB209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von Wachenfeldt, Paula &amp; Petersson McIntyre, Magdalena (</w:t>
      </w:r>
      <w:r w:rsidR="0027741F" w:rsidRPr="00EB209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red</w:t>
      </w:r>
      <w:r w:rsidRPr="00EB209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.). 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(2024) </w:t>
      </w:r>
      <w:r w:rsidRPr="00DF4A5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Luxury Fashion and Media Communication: Between the Material and Immaterial.</w:t>
      </w:r>
      <w:r w:rsidRPr="00DF4A5A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London:</w:t>
      </w:r>
      <w:r w:rsidRPr="00DF4A5A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Bloomsbury, </w:t>
      </w:r>
      <w:r w:rsidRPr="00DF4A5A">
        <w:rPr>
          <w:rFonts w:ascii="Times New Roman" w:hAnsi="Times New Roman"/>
          <w:color w:val="000000"/>
          <w:sz w:val="24"/>
          <w:szCs w:val="24"/>
          <w:lang w:val="en-US"/>
        </w:rPr>
        <w:t xml:space="preserve">ISBN: 9781350291065 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(214 s</w:t>
      </w:r>
      <w:r w:rsidR="00D563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urval ca 100 </w:t>
      </w:r>
      <w:r w:rsidR="0027741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s.</w:t>
      </w:r>
      <w:r w:rsidRPr="00DF4A5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)</w:t>
      </w:r>
      <w:r w:rsidR="0027741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7D34F62C" w14:textId="2A6838B2" w:rsidR="004170DD" w:rsidRPr="00DF4A5A" w:rsidRDefault="003C3BD9" w:rsidP="0071073C">
      <w:pPr>
        <w:spacing w:before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DF4A5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>Warde, Alan. (2008).</w:t>
      </w:r>
      <w:r w:rsidR="004170DD" w:rsidRPr="00DF4A5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 “Dimensions of a social theory of taste”, </w:t>
      </w:r>
      <w:r w:rsidR="004170DD" w:rsidRPr="00DF4A5A">
        <w:rPr>
          <w:rFonts w:ascii="Times New Roman" w:hAnsi="Times New Roman"/>
          <w:i/>
          <w:iCs/>
          <w:color w:val="212121"/>
          <w:sz w:val="24"/>
          <w:szCs w:val="24"/>
          <w:shd w:val="clear" w:color="auto" w:fill="FFFFFF"/>
          <w:lang w:val="en-US"/>
        </w:rPr>
        <w:t>Journal of Cultural Economy</w:t>
      </w:r>
      <w:r w:rsidR="004170DD" w:rsidRPr="00DF4A5A">
        <w:rPr>
          <w:rFonts w:ascii="Times New Roman" w:hAnsi="Times New Roman"/>
          <w:color w:val="212121"/>
          <w:sz w:val="24"/>
          <w:szCs w:val="24"/>
          <w:shd w:val="clear" w:color="auto" w:fill="FFFFFF"/>
          <w:lang w:val="en-US"/>
        </w:rPr>
        <w:t xml:space="preserve">, Volume 1, Issue 3, </w:t>
      </w:r>
      <w:r w:rsidR="004170DD" w:rsidRPr="00DF4A5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ISSN: </w:t>
      </w:r>
      <w:r w:rsidR="004170DD" w:rsidRPr="00DF4A5A">
        <w:rPr>
          <w:rFonts w:ascii="Times New Roman" w:hAnsi="Times New Roman"/>
          <w:color w:val="000000"/>
          <w:sz w:val="24"/>
          <w:szCs w:val="24"/>
          <w:lang w:val="en-US"/>
        </w:rPr>
        <w:t>1753-0369</w:t>
      </w:r>
    </w:p>
    <w:p w14:paraId="3A3B69B0" w14:textId="21D23C25" w:rsidR="004170DD" w:rsidRPr="00001C9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545C2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 xml:space="preserve">(s. </w:t>
      </w:r>
      <w:r w:rsidR="00001C9D" w:rsidRPr="00E545C2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321–336</w:t>
      </w:r>
      <w:r w:rsidRPr="00E545C2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, 14 s.)</w:t>
      </w:r>
      <w:r w:rsidR="0027741F">
        <w:rPr>
          <w:rFonts w:ascii="Times New Roman" w:hAnsi="Times New Roman"/>
          <w:color w:val="212121"/>
          <w:sz w:val="24"/>
          <w:szCs w:val="24"/>
          <w:shd w:val="clear" w:color="auto" w:fill="FFFFFF"/>
          <w:lang w:val="sv-SE"/>
        </w:rPr>
        <w:t>.</w:t>
      </w:r>
      <w:r w:rsidRPr="00C22057">
        <w:rPr>
          <w:rFonts w:ascii="Times New Roman" w:hAnsi="Times New Roman"/>
          <w:strike/>
          <w:color w:val="000000"/>
          <w:sz w:val="24"/>
          <w:szCs w:val="24"/>
          <w:lang w:val="sv-SE"/>
        </w:rPr>
        <w:br/>
      </w:r>
    </w:p>
    <w:p w14:paraId="14528DB0" w14:textId="40730F9C" w:rsidR="00524627" w:rsidRPr="00524627" w:rsidRDefault="004170DD" w:rsidP="0052462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4170DD">
        <w:rPr>
          <w:rFonts w:ascii="Times New Roman" w:hAnsi="Times New Roman"/>
          <w:sz w:val="24"/>
          <w:szCs w:val="24"/>
          <w:lang w:val="sv-SE"/>
        </w:rPr>
        <w:t xml:space="preserve">Tillkommer aktuella seminarietexter om ca 100 sidor. </w:t>
      </w:r>
    </w:p>
    <w:p w14:paraId="5A7F7EC9" w14:textId="12283FC7" w:rsidR="00C22057" w:rsidRPr="00D563EA" w:rsidRDefault="004170DD" w:rsidP="004170DD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4170DD">
        <w:rPr>
          <w:rFonts w:ascii="Times New Roman" w:hAnsi="Times New Roman"/>
          <w:sz w:val="24"/>
          <w:szCs w:val="24"/>
        </w:rPr>
        <w:t xml:space="preserve">SUMMA: </w:t>
      </w:r>
      <w:r w:rsidR="0071073C">
        <w:rPr>
          <w:rFonts w:ascii="Times New Roman" w:hAnsi="Times New Roman"/>
          <w:color w:val="000000"/>
          <w:sz w:val="24"/>
          <w:szCs w:val="24"/>
        </w:rPr>
        <w:t>1</w:t>
      </w:r>
      <w:r w:rsidR="00A22B6F">
        <w:rPr>
          <w:rFonts w:ascii="Times New Roman" w:hAnsi="Times New Roman"/>
          <w:color w:val="000000"/>
          <w:sz w:val="24"/>
          <w:szCs w:val="24"/>
        </w:rPr>
        <w:t>163</w:t>
      </w:r>
      <w:r w:rsidRPr="004170DD">
        <w:rPr>
          <w:rFonts w:ascii="Times New Roman" w:hAnsi="Times New Roman"/>
          <w:color w:val="000000"/>
          <w:sz w:val="24"/>
          <w:szCs w:val="24"/>
        </w:rPr>
        <w:t xml:space="preserve"> sidor.</w:t>
      </w:r>
    </w:p>
    <w:p w14:paraId="47B27966" w14:textId="77777777" w:rsidR="004170DD" w:rsidRPr="004170DD" w:rsidRDefault="004170DD" w:rsidP="004170DD">
      <w:pPr>
        <w:spacing w:after="240"/>
        <w:rPr>
          <w:rFonts w:ascii="Times New Roman" w:hAnsi="Times New Roman"/>
          <w:color w:val="000000"/>
          <w:sz w:val="24"/>
          <w:szCs w:val="24"/>
        </w:rPr>
      </w:pPr>
    </w:p>
    <w:p w14:paraId="24C834CE" w14:textId="6EDA3E12" w:rsidR="00CA3BA7" w:rsidRPr="00C22057" w:rsidRDefault="00CA3BA7" w:rsidP="004170DD">
      <w:pPr>
        <w:pStyle w:val="Normalwebb"/>
        <w:rPr>
          <w:lang w:val="en-GB"/>
        </w:rPr>
      </w:pPr>
    </w:p>
    <w:sectPr w:rsidR="00CA3BA7" w:rsidRPr="00C2205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1085" w14:textId="77777777" w:rsidR="00645206" w:rsidRDefault="00645206">
      <w:pPr>
        <w:spacing w:line="240" w:lineRule="auto"/>
      </w:pPr>
      <w:r>
        <w:separator/>
      </w:r>
    </w:p>
  </w:endnote>
  <w:endnote w:type="continuationSeparator" w:id="0">
    <w:p w14:paraId="139CFD08" w14:textId="77777777" w:rsidR="00645206" w:rsidRDefault="00645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5970" w14:textId="77777777" w:rsidR="00645206" w:rsidRDefault="00645206">
      <w:pPr>
        <w:spacing w:line="240" w:lineRule="auto"/>
      </w:pPr>
      <w:r>
        <w:separator/>
      </w:r>
    </w:p>
  </w:footnote>
  <w:footnote w:type="continuationSeparator" w:id="0">
    <w:p w14:paraId="7AC4285D" w14:textId="77777777" w:rsidR="00645206" w:rsidRDefault="00645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645206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5966D929" w:rsidR="00C12C99" w:rsidRPr="003C407E" w:rsidRDefault="00645206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671BBA" w:rsidRPr="00671BBA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671BBA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4F4ECDAC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645206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F4661"/>
    <w:multiLevelType w:val="multilevel"/>
    <w:tmpl w:val="8E2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944D6"/>
    <w:multiLevelType w:val="multilevel"/>
    <w:tmpl w:val="263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23DD5"/>
    <w:multiLevelType w:val="multilevel"/>
    <w:tmpl w:val="894C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D02AD"/>
    <w:multiLevelType w:val="multilevel"/>
    <w:tmpl w:val="930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25459C"/>
    <w:multiLevelType w:val="multilevel"/>
    <w:tmpl w:val="6A5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554E"/>
    <w:multiLevelType w:val="multilevel"/>
    <w:tmpl w:val="D0F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0"/>
  </w:num>
  <w:num w:numId="12">
    <w:abstractNumId w:val="19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01C9D"/>
    <w:rsid w:val="000057F2"/>
    <w:rsid w:val="00014C30"/>
    <w:rsid w:val="0002626F"/>
    <w:rsid w:val="00040224"/>
    <w:rsid w:val="0004683C"/>
    <w:rsid w:val="0005589D"/>
    <w:rsid w:val="00062C15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0F8C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2999"/>
    <w:rsid w:val="001C2789"/>
    <w:rsid w:val="001D1F8D"/>
    <w:rsid w:val="00202FD6"/>
    <w:rsid w:val="00206681"/>
    <w:rsid w:val="00224155"/>
    <w:rsid w:val="00250F57"/>
    <w:rsid w:val="00256D53"/>
    <w:rsid w:val="002755FD"/>
    <w:rsid w:val="0027741F"/>
    <w:rsid w:val="00292AE5"/>
    <w:rsid w:val="002A1015"/>
    <w:rsid w:val="002A23D2"/>
    <w:rsid w:val="002A3A6E"/>
    <w:rsid w:val="002B3774"/>
    <w:rsid w:val="002B7EE9"/>
    <w:rsid w:val="002C55B1"/>
    <w:rsid w:val="002C72A3"/>
    <w:rsid w:val="002F4BE0"/>
    <w:rsid w:val="002F6FA2"/>
    <w:rsid w:val="00347491"/>
    <w:rsid w:val="003858F7"/>
    <w:rsid w:val="003C3BD9"/>
    <w:rsid w:val="003C407E"/>
    <w:rsid w:val="003D0FE3"/>
    <w:rsid w:val="003D6DEA"/>
    <w:rsid w:val="003E7CC6"/>
    <w:rsid w:val="003F0AEC"/>
    <w:rsid w:val="003F5766"/>
    <w:rsid w:val="0040285C"/>
    <w:rsid w:val="00405DCD"/>
    <w:rsid w:val="004170DD"/>
    <w:rsid w:val="00426FA6"/>
    <w:rsid w:val="00442556"/>
    <w:rsid w:val="00454E34"/>
    <w:rsid w:val="00455974"/>
    <w:rsid w:val="00455FDF"/>
    <w:rsid w:val="00457422"/>
    <w:rsid w:val="004B0873"/>
    <w:rsid w:val="004C0E68"/>
    <w:rsid w:val="004C37D5"/>
    <w:rsid w:val="004D01E8"/>
    <w:rsid w:val="004D25AB"/>
    <w:rsid w:val="004F3627"/>
    <w:rsid w:val="004F44BC"/>
    <w:rsid w:val="004F469B"/>
    <w:rsid w:val="00512A9E"/>
    <w:rsid w:val="00524627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45206"/>
    <w:rsid w:val="00671BBA"/>
    <w:rsid w:val="00677566"/>
    <w:rsid w:val="006A0515"/>
    <w:rsid w:val="006B33EA"/>
    <w:rsid w:val="006B7A52"/>
    <w:rsid w:val="006F10B5"/>
    <w:rsid w:val="00705814"/>
    <w:rsid w:val="0071073C"/>
    <w:rsid w:val="007125E6"/>
    <w:rsid w:val="00732BDC"/>
    <w:rsid w:val="00746C3F"/>
    <w:rsid w:val="00754B3A"/>
    <w:rsid w:val="00763247"/>
    <w:rsid w:val="00770CB7"/>
    <w:rsid w:val="007812DB"/>
    <w:rsid w:val="007C4890"/>
    <w:rsid w:val="00803216"/>
    <w:rsid w:val="0080655D"/>
    <w:rsid w:val="00834203"/>
    <w:rsid w:val="00836107"/>
    <w:rsid w:val="00843E27"/>
    <w:rsid w:val="008751CD"/>
    <w:rsid w:val="008B3AF6"/>
    <w:rsid w:val="008C280D"/>
    <w:rsid w:val="008C557F"/>
    <w:rsid w:val="008D258B"/>
    <w:rsid w:val="008E64C0"/>
    <w:rsid w:val="008F0175"/>
    <w:rsid w:val="008F1BE9"/>
    <w:rsid w:val="0090462E"/>
    <w:rsid w:val="00907106"/>
    <w:rsid w:val="00914A08"/>
    <w:rsid w:val="00917EF4"/>
    <w:rsid w:val="00922638"/>
    <w:rsid w:val="00932C2C"/>
    <w:rsid w:val="00955D0E"/>
    <w:rsid w:val="009712D1"/>
    <w:rsid w:val="009A53F8"/>
    <w:rsid w:val="009A5B25"/>
    <w:rsid w:val="009B0515"/>
    <w:rsid w:val="009D633E"/>
    <w:rsid w:val="00A10738"/>
    <w:rsid w:val="00A16DF9"/>
    <w:rsid w:val="00A22B6F"/>
    <w:rsid w:val="00A5672F"/>
    <w:rsid w:val="00A76080"/>
    <w:rsid w:val="00A825DC"/>
    <w:rsid w:val="00A9355B"/>
    <w:rsid w:val="00AA2FCF"/>
    <w:rsid w:val="00AB70B4"/>
    <w:rsid w:val="00B25EB6"/>
    <w:rsid w:val="00B42469"/>
    <w:rsid w:val="00B962D0"/>
    <w:rsid w:val="00BA15B7"/>
    <w:rsid w:val="00BA167B"/>
    <w:rsid w:val="00BC4172"/>
    <w:rsid w:val="00BF5F67"/>
    <w:rsid w:val="00C12C99"/>
    <w:rsid w:val="00C15494"/>
    <w:rsid w:val="00C21235"/>
    <w:rsid w:val="00C22057"/>
    <w:rsid w:val="00C27003"/>
    <w:rsid w:val="00C476C6"/>
    <w:rsid w:val="00C64372"/>
    <w:rsid w:val="00C92223"/>
    <w:rsid w:val="00CA2B16"/>
    <w:rsid w:val="00CA3BA7"/>
    <w:rsid w:val="00CB789F"/>
    <w:rsid w:val="00CD6421"/>
    <w:rsid w:val="00CE4B94"/>
    <w:rsid w:val="00CF4D21"/>
    <w:rsid w:val="00D04772"/>
    <w:rsid w:val="00D07D53"/>
    <w:rsid w:val="00D134EE"/>
    <w:rsid w:val="00D143FB"/>
    <w:rsid w:val="00D14628"/>
    <w:rsid w:val="00D17D2A"/>
    <w:rsid w:val="00D35B2F"/>
    <w:rsid w:val="00D508AB"/>
    <w:rsid w:val="00D563EA"/>
    <w:rsid w:val="00D6430B"/>
    <w:rsid w:val="00D90F13"/>
    <w:rsid w:val="00D97B01"/>
    <w:rsid w:val="00DC71B2"/>
    <w:rsid w:val="00DF4A5A"/>
    <w:rsid w:val="00E012CB"/>
    <w:rsid w:val="00E26A1B"/>
    <w:rsid w:val="00E53293"/>
    <w:rsid w:val="00E545C2"/>
    <w:rsid w:val="00E55AF5"/>
    <w:rsid w:val="00E84BC7"/>
    <w:rsid w:val="00E91616"/>
    <w:rsid w:val="00EA53C9"/>
    <w:rsid w:val="00EB2092"/>
    <w:rsid w:val="00EF0125"/>
    <w:rsid w:val="00F53F5D"/>
    <w:rsid w:val="00F73CE0"/>
    <w:rsid w:val="00FC6501"/>
    <w:rsid w:val="00FD2D50"/>
    <w:rsid w:val="00FE1B42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7C4890"/>
    <w:rPr>
      <w:i/>
      <w:iCs/>
    </w:rPr>
  </w:style>
  <w:style w:type="character" w:customStyle="1" w:styleId="instructurefileholder">
    <w:name w:val="instructure_file_holder"/>
    <w:basedOn w:val="Standardstycketeckensnitt"/>
    <w:rsid w:val="00524627"/>
  </w:style>
  <w:style w:type="character" w:customStyle="1" w:styleId="apple-converted-space">
    <w:name w:val="apple-converted-space"/>
    <w:basedOn w:val="Standardstycketeckensnitt"/>
    <w:rsid w:val="0080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707D9-4E45-46E7-82EE-A0E786BC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2025-06-03T13:53:00Z</dcterms:created>
  <dcterms:modified xsi:type="dcterms:W3CDTF">2025-06-03T13:53:00Z</dcterms:modified>
  <cp:category/>
</cp:coreProperties>
</file>