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23F" w:rsidRPr="00FF55CB" w:rsidRDefault="006409D3" w:rsidP="005D6962">
      <w:pPr>
        <w:spacing w:line="240" w:lineRule="auto"/>
        <w:rPr>
          <w:rFonts w:cstheme="minorHAnsi"/>
          <w:b/>
          <w:sz w:val="24"/>
          <w:szCs w:val="24"/>
        </w:rPr>
      </w:pPr>
      <w:r w:rsidRPr="00FF55CB">
        <w:rPr>
          <w:rFonts w:cstheme="minorHAnsi"/>
          <w:b/>
          <w:sz w:val="24"/>
          <w:szCs w:val="24"/>
        </w:rPr>
        <w:t>Lektionsplan for dansk børne- og ungdomslitteratur</w:t>
      </w:r>
    </w:p>
    <w:p w:rsidR="00361E66" w:rsidRDefault="004C0198" w:rsidP="005D6962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Efteråret 2019</w:t>
      </w:r>
    </w:p>
    <w:p w:rsidR="004C0198" w:rsidRPr="00FF55CB" w:rsidRDefault="004C0198" w:rsidP="005D6962">
      <w:pPr>
        <w:spacing w:line="240" w:lineRule="auto"/>
        <w:rPr>
          <w:rFonts w:cstheme="minorHAnsi"/>
          <w:b/>
          <w:sz w:val="24"/>
          <w:szCs w:val="24"/>
        </w:rPr>
      </w:pPr>
      <w:r w:rsidRPr="00AD2116">
        <w:rPr>
          <w:rFonts w:cstheme="minorHAnsi"/>
          <w:i/>
          <w:sz w:val="24"/>
          <w:szCs w:val="24"/>
          <w:u w:val="single"/>
        </w:rPr>
        <w:t>Velkommen</w:t>
      </w:r>
      <w:r w:rsidRPr="004C0198">
        <w:rPr>
          <w:rFonts w:cstheme="minorHAnsi"/>
          <w:i/>
          <w:sz w:val="24"/>
          <w:szCs w:val="24"/>
        </w:rPr>
        <w:t xml:space="preserve"> til kurset i dansk børne- og ungdomslitteratur. </w:t>
      </w:r>
      <w:r>
        <w:rPr>
          <w:rFonts w:cstheme="minorHAnsi"/>
          <w:i/>
          <w:sz w:val="24"/>
          <w:szCs w:val="24"/>
        </w:rPr>
        <w:t>Vi skal læse, analysere og fortolke</w:t>
      </w:r>
      <w:r w:rsidRPr="004C0198">
        <w:rPr>
          <w:rFonts w:cstheme="minorHAnsi"/>
          <w:i/>
          <w:sz w:val="24"/>
          <w:szCs w:val="24"/>
        </w:rPr>
        <w:t xml:space="preserve"> en masse sjove, interessante, uhyggelige digtsamlinger, noveller og romaner! </w:t>
      </w:r>
      <w:r>
        <w:rPr>
          <w:rFonts w:cstheme="minorHAnsi"/>
          <w:i/>
          <w:sz w:val="24"/>
          <w:szCs w:val="24"/>
        </w:rPr>
        <w:t xml:space="preserve">I får mest ud af kurset, hvis I har læst værkerne og sekundærlitteraturen inden undervisningen. Holdet er lille, så kvaliteten afhænger meget af jeres indsats. </w:t>
      </w:r>
      <w:r w:rsidR="00AD2116">
        <w:rPr>
          <w:rFonts w:cstheme="minorHAnsi"/>
          <w:i/>
          <w:sz w:val="24"/>
          <w:szCs w:val="24"/>
        </w:rPr>
        <w:t>Der er kun få lektio</w:t>
      </w:r>
      <w:r w:rsidR="00575F9B">
        <w:rPr>
          <w:rFonts w:cstheme="minorHAnsi"/>
          <w:i/>
          <w:sz w:val="24"/>
          <w:szCs w:val="24"/>
        </w:rPr>
        <w:t>ner på kurset, så kom til alle n</w:t>
      </w:r>
      <w:r w:rsidR="00AD2116">
        <w:rPr>
          <w:rFonts w:cstheme="minorHAnsi"/>
          <w:i/>
          <w:sz w:val="24"/>
          <w:szCs w:val="24"/>
        </w:rPr>
        <w:t xml:space="preserve">i lektionsgange i lokalet eller foran computeren derhjemme. </w:t>
      </w:r>
    </w:p>
    <w:p w:rsidR="00361E66" w:rsidRPr="00FF55CB" w:rsidRDefault="00361E66" w:rsidP="005D6962">
      <w:pPr>
        <w:spacing w:line="240" w:lineRule="auto"/>
        <w:rPr>
          <w:rFonts w:cstheme="minorHAnsi"/>
          <w:b/>
          <w:sz w:val="24"/>
          <w:szCs w:val="24"/>
        </w:rPr>
      </w:pPr>
      <w:r w:rsidRPr="00FF55CB">
        <w:rPr>
          <w:rFonts w:cstheme="minorHAnsi"/>
          <w:b/>
          <w:sz w:val="24"/>
          <w:szCs w:val="24"/>
        </w:rPr>
        <w:t>Praktiske informationer</w:t>
      </w:r>
    </w:p>
    <w:p w:rsidR="00DA1E6D" w:rsidRPr="00FF55CB" w:rsidRDefault="00DA1E6D" w:rsidP="005D6962">
      <w:pPr>
        <w:spacing w:line="240" w:lineRule="auto"/>
        <w:rPr>
          <w:rFonts w:cstheme="minorHAnsi"/>
          <w:sz w:val="24"/>
          <w:szCs w:val="24"/>
        </w:rPr>
      </w:pPr>
      <w:r w:rsidRPr="00FF55CB">
        <w:rPr>
          <w:rFonts w:cstheme="minorHAnsi"/>
          <w:sz w:val="24"/>
          <w:szCs w:val="24"/>
        </w:rPr>
        <w:t xml:space="preserve">Som I sikkert ved, har jeg kontor på 2.sal (sv. tredje våningen) i Lingvisthuset i L310. Universitetssekretær Gunilla Ek Werner har kontor på 1.sal. (sv. andra våningen), og studievejleder Åsa Wikström befinder sig i </w:t>
      </w:r>
      <w:r w:rsidR="00637203" w:rsidRPr="00FF55CB">
        <w:rPr>
          <w:rFonts w:cstheme="minorHAnsi"/>
          <w:sz w:val="24"/>
          <w:szCs w:val="24"/>
        </w:rPr>
        <w:t>H122b</w:t>
      </w:r>
      <w:r w:rsidRPr="00FF55CB">
        <w:rPr>
          <w:rFonts w:cstheme="minorHAnsi"/>
          <w:sz w:val="24"/>
          <w:szCs w:val="24"/>
        </w:rPr>
        <w:t xml:space="preserve"> (Humanisthuset). Har I brug for at tale med bitrædende studierektor, så skal I tale med Lena Larsson (L217c). Min mailadresse er: </w:t>
      </w:r>
      <w:r w:rsidR="00F07256">
        <w:fldChar w:fldCharType="begin"/>
      </w:r>
      <w:r w:rsidR="00F07256">
        <w:instrText xml:space="preserve"> HYPERLINK "mailto:lone.koldtoft@nordlund.lu.se" </w:instrText>
      </w:r>
      <w:r w:rsidR="00F07256">
        <w:fldChar w:fldCharType="separate"/>
      </w:r>
      <w:r w:rsidRPr="00FF55CB">
        <w:rPr>
          <w:rStyle w:val="Hyperlnk"/>
          <w:rFonts w:cstheme="minorHAnsi"/>
          <w:b/>
          <w:sz w:val="24"/>
          <w:szCs w:val="24"/>
        </w:rPr>
        <w:t>lone.koldtoft@nordlund.lu.se</w:t>
      </w:r>
      <w:r w:rsidR="00F07256">
        <w:rPr>
          <w:rStyle w:val="Hyperlnk"/>
          <w:rFonts w:cstheme="minorHAnsi"/>
          <w:b/>
          <w:sz w:val="24"/>
          <w:szCs w:val="24"/>
        </w:rPr>
        <w:fldChar w:fldCharType="end"/>
      </w:r>
      <w:r w:rsidRPr="00FF55CB">
        <w:rPr>
          <w:rFonts w:cstheme="minorHAnsi"/>
          <w:b/>
          <w:sz w:val="24"/>
          <w:szCs w:val="24"/>
        </w:rPr>
        <w:t>,</w:t>
      </w:r>
      <w:r w:rsidRPr="00FF55CB">
        <w:rPr>
          <w:rFonts w:cstheme="minorHAnsi"/>
          <w:sz w:val="24"/>
          <w:szCs w:val="24"/>
        </w:rPr>
        <w:t xml:space="preserve"> og mit tlf.nr. er: 46 222 8708.</w:t>
      </w:r>
      <w:r w:rsidR="00637203" w:rsidRPr="00FF55CB">
        <w:rPr>
          <w:rFonts w:cstheme="minorHAnsi"/>
          <w:sz w:val="24"/>
          <w:szCs w:val="24"/>
        </w:rPr>
        <w:t xml:space="preserve"> </w:t>
      </w:r>
      <w:r w:rsidRPr="00FF55CB">
        <w:rPr>
          <w:rFonts w:cstheme="minorHAnsi"/>
          <w:sz w:val="24"/>
          <w:szCs w:val="24"/>
        </w:rPr>
        <w:t>Kontakt mig gerne, hvis der er spørgsmål eller problemer. Lettest over mail.</w:t>
      </w:r>
    </w:p>
    <w:p w:rsidR="00637203" w:rsidRPr="00FF55CB" w:rsidRDefault="00637203" w:rsidP="005D6962">
      <w:pPr>
        <w:spacing w:line="240" w:lineRule="auto"/>
        <w:rPr>
          <w:rFonts w:cstheme="minorHAnsi"/>
          <w:b/>
          <w:sz w:val="24"/>
          <w:szCs w:val="24"/>
        </w:rPr>
      </w:pPr>
      <w:r w:rsidRPr="00FF55CB">
        <w:rPr>
          <w:rFonts w:cstheme="minorHAnsi"/>
          <w:b/>
          <w:sz w:val="24"/>
          <w:szCs w:val="24"/>
        </w:rPr>
        <w:t>Litteratur</w:t>
      </w:r>
    </w:p>
    <w:p w:rsidR="002C66FD" w:rsidRDefault="00637203" w:rsidP="005D6962">
      <w:pPr>
        <w:spacing w:line="240" w:lineRule="auto"/>
        <w:rPr>
          <w:rFonts w:cstheme="minorHAnsi"/>
          <w:sz w:val="24"/>
          <w:szCs w:val="24"/>
        </w:rPr>
      </w:pPr>
      <w:r w:rsidRPr="00FF55CB">
        <w:rPr>
          <w:rFonts w:cstheme="minorHAnsi"/>
          <w:sz w:val="24"/>
          <w:szCs w:val="24"/>
        </w:rPr>
        <w:t>Kurset består af primærlitteratur (skønlitterære værker) og sekundærlitteratur (teori om de skønlitterære værker</w:t>
      </w:r>
      <w:r w:rsidR="005555BF" w:rsidRPr="00FF55CB">
        <w:rPr>
          <w:rFonts w:cstheme="minorHAnsi"/>
          <w:sz w:val="24"/>
          <w:szCs w:val="24"/>
        </w:rPr>
        <w:t>, faglitteratur</w:t>
      </w:r>
      <w:r w:rsidRPr="00FF55CB">
        <w:rPr>
          <w:rFonts w:cstheme="minorHAnsi"/>
          <w:sz w:val="24"/>
          <w:szCs w:val="24"/>
        </w:rPr>
        <w:t>). Sekundærlitteraturen ha</w:t>
      </w:r>
      <w:r w:rsidR="004C0198">
        <w:rPr>
          <w:rFonts w:cstheme="minorHAnsi"/>
          <w:sz w:val="24"/>
          <w:szCs w:val="24"/>
        </w:rPr>
        <w:t>r jeg samlet i et kompendium, der ligger på live@lund.</w:t>
      </w:r>
      <w:r w:rsidRPr="00FF55CB">
        <w:rPr>
          <w:rFonts w:cstheme="minorHAnsi"/>
          <w:sz w:val="24"/>
          <w:szCs w:val="24"/>
        </w:rPr>
        <w:t xml:space="preserve"> I kan </w:t>
      </w:r>
      <w:r w:rsidR="004C0198">
        <w:rPr>
          <w:rFonts w:cstheme="minorHAnsi"/>
          <w:sz w:val="24"/>
          <w:szCs w:val="24"/>
        </w:rPr>
        <w:t xml:space="preserve">også vælge at </w:t>
      </w:r>
      <w:r w:rsidRPr="00FF55CB">
        <w:rPr>
          <w:rFonts w:cstheme="minorHAnsi"/>
          <w:sz w:val="24"/>
          <w:szCs w:val="24"/>
        </w:rPr>
        <w:t>købe</w:t>
      </w:r>
      <w:r w:rsidR="004C0198">
        <w:rPr>
          <w:rFonts w:cstheme="minorHAnsi"/>
          <w:sz w:val="24"/>
          <w:szCs w:val="24"/>
        </w:rPr>
        <w:t xml:space="preserve"> en kopi </w:t>
      </w:r>
      <w:r w:rsidRPr="00FF55CB">
        <w:rPr>
          <w:rFonts w:cstheme="minorHAnsi"/>
          <w:sz w:val="24"/>
          <w:szCs w:val="24"/>
        </w:rPr>
        <w:t xml:space="preserve">i Sol-receptionen. Flere af de skønlitterære værker må I </w:t>
      </w:r>
      <w:r w:rsidR="00AD2116">
        <w:rPr>
          <w:rFonts w:cstheme="minorHAnsi"/>
          <w:sz w:val="24"/>
          <w:szCs w:val="24"/>
        </w:rPr>
        <w:t>selv anskaffe (låne eller købe)</w:t>
      </w:r>
      <w:r w:rsidRPr="00FF55CB">
        <w:rPr>
          <w:rFonts w:cstheme="minorHAnsi"/>
          <w:sz w:val="24"/>
          <w:szCs w:val="24"/>
        </w:rPr>
        <w:t xml:space="preserve">. </w:t>
      </w:r>
      <w:r w:rsidR="002C66FD">
        <w:rPr>
          <w:rFonts w:cstheme="minorHAnsi"/>
          <w:sz w:val="24"/>
          <w:szCs w:val="24"/>
        </w:rPr>
        <w:t xml:space="preserve">Der er 2-3 eksemplarer af hver bog på Sol-biblioteket. Husk at aflevere bøgerne så hurtigt tilbage som muligt, så jeres medstuderende også kan låne dem. Snak gerne sammen. </w:t>
      </w:r>
    </w:p>
    <w:p w:rsidR="00DA1E6D" w:rsidRDefault="004C0198" w:rsidP="005D696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Bemærk, at det er muligt at låne flere bøger som fjernlån. Det er sikkert mest relevant for jer, der læser kurset fra </w:t>
      </w:r>
      <w:r w:rsidR="002173EC">
        <w:rPr>
          <w:rFonts w:cstheme="minorHAnsi"/>
          <w:sz w:val="24"/>
          <w:szCs w:val="24"/>
        </w:rPr>
        <w:t xml:space="preserve">fx </w:t>
      </w:r>
      <w:r>
        <w:rPr>
          <w:rFonts w:cstheme="minorHAnsi"/>
          <w:sz w:val="24"/>
          <w:szCs w:val="24"/>
        </w:rPr>
        <w:t>udlandet</w:t>
      </w:r>
      <w:r w:rsidR="002173EC">
        <w:rPr>
          <w:rFonts w:cstheme="minorHAnsi"/>
          <w:sz w:val="24"/>
          <w:szCs w:val="24"/>
        </w:rPr>
        <w:t xml:space="preserve"> (eller uden for Skåne)</w:t>
      </w:r>
      <w:r>
        <w:rPr>
          <w:rFonts w:cstheme="minorHAnsi"/>
          <w:sz w:val="24"/>
          <w:szCs w:val="24"/>
        </w:rPr>
        <w:t xml:space="preserve"> og kun kommer</w:t>
      </w:r>
      <w:r w:rsidR="00AD2116">
        <w:rPr>
          <w:rFonts w:cstheme="minorHAnsi"/>
          <w:sz w:val="24"/>
          <w:szCs w:val="24"/>
        </w:rPr>
        <w:t xml:space="preserve"> fysisk</w:t>
      </w:r>
      <w:r>
        <w:rPr>
          <w:rFonts w:cstheme="minorHAnsi"/>
          <w:sz w:val="24"/>
          <w:szCs w:val="24"/>
        </w:rPr>
        <w:t xml:space="preserve"> til selve eksamen på SOL: </w:t>
      </w:r>
      <w:r>
        <w:rPr>
          <w:rFonts w:cstheme="minorHAnsi"/>
          <w:sz w:val="24"/>
          <w:szCs w:val="24"/>
        </w:rPr>
        <w:fldChar w:fldCharType="begin"/>
      </w:r>
      <w:r>
        <w:rPr>
          <w:rFonts w:cstheme="minorHAnsi"/>
          <w:sz w:val="24"/>
          <w:szCs w:val="24"/>
        </w:rPr>
        <w:instrText xml:space="preserve"> HYPERLINK "</w:instrText>
      </w:r>
      <w:r w:rsidRPr="004C0198">
        <w:rPr>
          <w:rFonts w:cstheme="minorHAnsi"/>
          <w:sz w:val="24"/>
          <w:szCs w:val="24"/>
        </w:rPr>
        <w:instrText>https://www.htbibl.lu.se/lana/lan-for-distansstudenter/</w:instrText>
      </w:r>
      <w:r>
        <w:rPr>
          <w:rFonts w:cstheme="minorHAnsi"/>
          <w:sz w:val="24"/>
          <w:szCs w:val="24"/>
        </w:rPr>
        <w:instrText xml:space="preserve">" </w:instrText>
      </w:r>
      <w:r>
        <w:rPr>
          <w:rFonts w:cstheme="minorHAnsi"/>
          <w:sz w:val="24"/>
          <w:szCs w:val="24"/>
        </w:rPr>
        <w:fldChar w:fldCharType="separate"/>
      </w:r>
      <w:r w:rsidRPr="00073F12">
        <w:rPr>
          <w:rStyle w:val="Hyperlnk"/>
          <w:rFonts w:cstheme="minorHAnsi"/>
          <w:sz w:val="24"/>
          <w:szCs w:val="24"/>
        </w:rPr>
        <w:t>https://www.htbibl.lu.se/lana/lan-for-distansstudenter/</w:t>
      </w:r>
      <w:r>
        <w:rPr>
          <w:rFonts w:cstheme="minorHAnsi"/>
          <w:sz w:val="24"/>
          <w:szCs w:val="24"/>
        </w:rPr>
        <w:fldChar w:fldCharType="end"/>
      </w:r>
    </w:p>
    <w:p w:rsidR="005B0121" w:rsidRDefault="002C66FD" w:rsidP="002C66FD">
      <w:pPr>
        <w:spacing w:line="240" w:lineRule="auto"/>
        <w:rPr>
          <w:rFonts w:cstheme="minorHAnsi"/>
          <w:sz w:val="24"/>
          <w:szCs w:val="24"/>
        </w:rPr>
      </w:pPr>
      <w:r w:rsidRPr="002C66FD">
        <w:rPr>
          <w:rFonts w:cstheme="minorHAnsi"/>
          <w:sz w:val="24"/>
          <w:szCs w:val="24"/>
        </w:rPr>
        <w:t>Hvad gør vi, når vi analyserer børne- og ungdomslitteratur? Der findes mange måder,</w:t>
      </w:r>
      <w:r>
        <w:rPr>
          <w:rFonts w:cstheme="minorHAnsi"/>
          <w:sz w:val="24"/>
          <w:szCs w:val="24"/>
        </w:rPr>
        <w:t xml:space="preserve"> </w:t>
      </w:r>
      <w:r w:rsidRPr="002C66FD">
        <w:rPr>
          <w:rFonts w:cstheme="minorHAnsi"/>
          <w:sz w:val="24"/>
          <w:szCs w:val="24"/>
        </w:rPr>
        <w:t xml:space="preserve">hvorpå man kan gå til en tekst. </w:t>
      </w:r>
      <w:proofErr w:type="spellStart"/>
      <w:r w:rsidRPr="002C66FD">
        <w:rPr>
          <w:rFonts w:cstheme="minorHAnsi"/>
          <w:sz w:val="24"/>
          <w:szCs w:val="24"/>
          <w:lang w:val="sv-SE"/>
        </w:rPr>
        <w:t>Jeg</w:t>
      </w:r>
      <w:proofErr w:type="spellEnd"/>
      <w:r w:rsidRPr="002C66FD">
        <w:rPr>
          <w:rFonts w:cstheme="minorHAnsi"/>
          <w:sz w:val="24"/>
          <w:szCs w:val="24"/>
          <w:lang w:val="sv-SE"/>
        </w:rPr>
        <w:t xml:space="preserve"> </w:t>
      </w:r>
      <w:proofErr w:type="spellStart"/>
      <w:r w:rsidRPr="002C66FD">
        <w:rPr>
          <w:rFonts w:cstheme="minorHAnsi"/>
          <w:sz w:val="24"/>
          <w:szCs w:val="24"/>
          <w:lang w:val="sv-SE"/>
        </w:rPr>
        <w:t>foreslår</w:t>
      </w:r>
      <w:proofErr w:type="spellEnd"/>
      <w:r w:rsidRPr="002C66FD">
        <w:rPr>
          <w:rFonts w:cstheme="minorHAnsi"/>
          <w:sz w:val="24"/>
          <w:szCs w:val="24"/>
          <w:lang w:val="sv-SE"/>
        </w:rPr>
        <w:t xml:space="preserve">, at I </w:t>
      </w:r>
      <w:proofErr w:type="spellStart"/>
      <w:r w:rsidRPr="002C66FD">
        <w:rPr>
          <w:rFonts w:cstheme="minorHAnsi"/>
          <w:sz w:val="24"/>
          <w:szCs w:val="24"/>
          <w:lang w:val="sv-SE"/>
        </w:rPr>
        <w:t>sætter</w:t>
      </w:r>
      <w:proofErr w:type="spellEnd"/>
      <w:r w:rsidRPr="002C66FD">
        <w:rPr>
          <w:rFonts w:cstheme="minorHAnsi"/>
          <w:sz w:val="24"/>
          <w:szCs w:val="24"/>
          <w:lang w:val="sv-SE"/>
        </w:rPr>
        <w:t xml:space="preserve"> </w:t>
      </w:r>
      <w:proofErr w:type="spellStart"/>
      <w:r w:rsidRPr="002C66FD">
        <w:rPr>
          <w:rFonts w:cstheme="minorHAnsi"/>
          <w:sz w:val="24"/>
          <w:szCs w:val="24"/>
          <w:lang w:val="sv-SE"/>
        </w:rPr>
        <w:t>jer</w:t>
      </w:r>
      <w:proofErr w:type="spellEnd"/>
      <w:r w:rsidRPr="002C66FD">
        <w:rPr>
          <w:rFonts w:cstheme="minorHAnsi"/>
          <w:sz w:val="24"/>
          <w:szCs w:val="24"/>
          <w:lang w:val="sv-SE"/>
        </w:rPr>
        <w:t xml:space="preserve"> </w:t>
      </w:r>
      <w:proofErr w:type="spellStart"/>
      <w:r w:rsidRPr="002C66FD">
        <w:rPr>
          <w:rFonts w:cstheme="minorHAnsi"/>
          <w:sz w:val="24"/>
          <w:szCs w:val="24"/>
          <w:lang w:val="sv-SE"/>
        </w:rPr>
        <w:t>godt</w:t>
      </w:r>
      <w:proofErr w:type="spellEnd"/>
      <w:r w:rsidRPr="002C66FD">
        <w:rPr>
          <w:rFonts w:cstheme="minorHAnsi"/>
          <w:sz w:val="24"/>
          <w:szCs w:val="24"/>
          <w:lang w:val="sv-SE"/>
        </w:rPr>
        <w:t xml:space="preserve"> </w:t>
      </w:r>
      <w:proofErr w:type="spellStart"/>
      <w:r w:rsidRPr="002C66FD">
        <w:rPr>
          <w:rFonts w:cstheme="minorHAnsi"/>
          <w:sz w:val="24"/>
          <w:szCs w:val="24"/>
          <w:lang w:val="sv-SE"/>
        </w:rPr>
        <w:t>ind</w:t>
      </w:r>
      <w:proofErr w:type="spellEnd"/>
      <w:r w:rsidRPr="002C66FD">
        <w:rPr>
          <w:rFonts w:cstheme="minorHAnsi"/>
          <w:sz w:val="24"/>
          <w:szCs w:val="24"/>
          <w:lang w:val="sv-SE"/>
        </w:rPr>
        <w:t xml:space="preserve"> i Lena Kårelunds kapitel </w:t>
      </w:r>
      <w:r w:rsidRPr="002C66FD">
        <w:rPr>
          <w:rFonts w:cstheme="minorHAnsi"/>
          <w:i/>
          <w:sz w:val="24"/>
          <w:szCs w:val="24"/>
          <w:lang w:val="sv-SE"/>
        </w:rPr>
        <w:t>Barnbokens berättande</w:t>
      </w:r>
      <w:r w:rsidRPr="002C66FD">
        <w:rPr>
          <w:rFonts w:cstheme="minorHAnsi"/>
          <w:sz w:val="24"/>
          <w:szCs w:val="24"/>
          <w:lang w:val="sv-SE"/>
        </w:rPr>
        <w:t xml:space="preserve"> i</w:t>
      </w:r>
      <w:r w:rsidRPr="002C66FD">
        <w:rPr>
          <w:rFonts w:cstheme="minorHAnsi"/>
          <w:i/>
          <w:sz w:val="24"/>
          <w:szCs w:val="24"/>
          <w:lang w:val="sv-SE"/>
        </w:rPr>
        <w:t xml:space="preserve"> Skönlitteratur för barn och unga. </w:t>
      </w:r>
      <w:r w:rsidRPr="002C66FD">
        <w:rPr>
          <w:rFonts w:cstheme="minorHAnsi"/>
          <w:i/>
          <w:sz w:val="24"/>
          <w:szCs w:val="24"/>
        </w:rPr>
        <w:t>Historik, genrer, termer, analyser</w:t>
      </w:r>
      <w:r w:rsidRPr="002C66FD">
        <w:rPr>
          <w:rFonts w:cstheme="minorHAnsi"/>
          <w:sz w:val="24"/>
          <w:szCs w:val="24"/>
        </w:rPr>
        <w:t xml:space="preserve">, </w:t>
      </w:r>
      <w:r w:rsidR="00A26E3B">
        <w:rPr>
          <w:rFonts w:cstheme="minorHAnsi"/>
          <w:sz w:val="24"/>
          <w:szCs w:val="24"/>
        </w:rPr>
        <w:t xml:space="preserve">s. 53 – 90, </w:t>
      </w:r>
      <w:r w:rsidRPr="002C66FD">
        <w:rPr>
          <w:rFonts w:cstheme="minorHAnsi"/>
          <w:sz w:val="24"/>
          <w:szCs w:val="24"/>
        </w:rPr>
        <w:t>s. 121 – 154</w:t>
      </w:r>
      <w:r w:rsidR="00B5037F">
        <w:rPr>
          <w:rFonts w:cstheme="minorHAnsi"/>
          <w:sz w:val="24"/>
          <w:szCs w:val="24"/>
        </w:rPr>
        <w:t xml:space="preserve"> og s. 223 - 230</w:t>
      </w:r>
      <w:r w:rsidRPr="002C66FD">
        <w:rPr>
          <w:rFonts w:cstheme="minorHAnsi"/>
          <w:sz w:val="24"/>
          <w:szCs w:val="24"/>
        </w:rPr>
        <w:t xml:space="preserve">. Her får I nogle gode redskaber til at analysere børne- og ungdomslitteratur med. I kan sagtens supplere med Keld Gall Jørgensens analysemetode fra kurset i </w:t>
      </w:r>
      <w:r w:rsidRPr="002C66FD">
        <w:rPr>
          <w:rFonts w:cstheme="minorHAnsi"/>
          <w:i/>
          <w:sz w:val="24"/>
          <w:szCs w:val="24"/>
        </w:rPr>
        <w:t>Moderne dansk litteratur</w:t>
      </w:r>
      <w:r>
        <w:rPr>
          <w:rFonts w:cstheme="minorHAnsi"/>
          <w:sz w:val="24"/>
          <w:szCs w:val="24"/>
        </w:rPr>
        <w:t>.</w:t>
      </w:r>
      <w:r w:rsidR="005B0121">
        <w:rPr>
          <w:rFonts w:cstheme="minorHAnsi"/>
          <w:sz w:val="24"/>
          <w:szCs w:val="24"/>
        </w:rPr>
        <w:t xml:space="preserve"> </w:t>
      </w:r>
    </w:p>
    <w:p w:rsidR="005B0121" w:rsidRDefault="005B0121" w:rsidP="002C66F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Gratis børnelitteraturhistorie: </w:t>
      </w:r>
      <w:hyperlink r:id="rId7" w:history="1">
        <w:r w:rsidRPr="00073F12">
          <w:rPr>
            <w:rStyle w:val="Hyperlnk"/>
            <w:rFonts w:cstheme="minorHAnsi"/>
            <w:sz w:val="24"/>
            <w:szCs w:val="24"/>
          </w:rPr>
          <w:t>http://denstoredanske.dk/Historien_om_b%C3%B8rnelitteratur</w:t>
        </w:r>
      </w:hyperlink>
    </w:p>
    <w:p w:rsidR="00361E66" w:rsidRPr="00FF55CB" w:rsidRDefault="00361E66" w:rsidP="005D6962">
      <w:pPr>
        <w:spacing w:line="240" w:lineRule="auto"/>
        <w:rPr>
          <w:rFonts w:cstheme="minorHAnsi"/>
          <w:b/>
          <w:sz w:val="24"/>
          <w:szCs w:val="24"/>
        </w:rPr>
      </w:pPr>
      <w:r w:rsidRPr="00FF55CB">
        <w:rPr>
          <w:rFonts w:cstheme="minorHAnsi"/>
          <w:b/>
          <w:sz w:val="24"/>
          <w:szCs w:val="24"/>
        </w:rPr>
        <w:t>Eksamination</w:t>
      </w:r>
      <w:r w:rsidR="00435502" w:rsidRPr="00FF55CB">
        <w:rPr>
          <w:rFonts w:cstheme="minorHAnsi"/>
          <w:b/>
          <w:sz w:val="24"/>
          <w:szCs w:val="24"/>
        </w:rPr>
        <w:t xml:space="preserve"> og arbejdsformer</w:t>
      </w:r>
    </w:p>
    <w:p w:rsidR="00FE298D" w:rsidRPr="00FF55CB" w:rsidRDefault="006228F7" w:rsidP="005D6962">
      <w:pPr>
        <w:spacing w:line="240" w:lineRule="auto"/>
        <w:rPr>
          <w:rFonts w:cstheme="minorHAnsi"/>
          <w:sz w:val="24"/>
          <w:szCs w:val="24"/>
        </w:rPr>
      </w:pPr>
      <w:r w:rsidRPr="00FF55CB">
        <w:rPr>
          <w:rFonts w:cstheme="minorHAnsi"/>
          <w:sz w:val="24"/>
          <w:szCs w:val="24"/>
        </w:rPr>
        <w:t>Det forventes, at den studerende er aktivt deltagende i diskussioner og</w:t>
      </w:r>
      <w:r w:rsidR="00435502" w:rsidRPr="00FF55CB">
        <w:rPr>
          <w:rFonts w:cstheme="minorHAnsi"/>
          <w:sz w:val="24"/>
          <w:szCs w:val="24"/>
        </w:rPr>
        <w:t xml:space="preserve"> </w:t>
      </w:r>
      <w:r w:rsidRPr="00FF55CB">
        <w:rPr>
          <w:rFonts w:cstheme="minorHAnsi"/>
          <w:sz w:val="24"/>
          <w:szCs w:val="24"/>
        </w:rPr>
        <w:t xml:space="preserve">er </w:t>
      </w:r>
      <w:r w:rsidR="00435502" w:rsidRPr="00FF55CB">
        <w:rPr>
          <w:rFonts w:cstheme="minorHAnsi"/>
          <w:sz w:val="24"/>
          <w:szCs w:val="24"/>
        </w:rPr>
        <w:t>forberedt hjemmefra</w:t>
      </w:r>
      <w:r w:rsidR="00897465" w:rsidRPr="00FF55CB">
        <w:rPr>
          <w:rFonts w:cstheme="minorHAnsi"/>
          <w:sz w:val="24"/>
          <w:szCs w:val="24"/>
        </w:rPr>
        <w:t>. N</w:t>
      </w:r>
      <w:r w:rsidR="00397EF1" w:rsidRPr="00FF55CB">
        <w:rPr>
          <w:rFonts w:cstheme="minorHAnsi"/>
          <w:sz w:val="24"/>
          <w:szCs w:val="24"/>
        </w:rPr>
        <w:t>år børne- og ungdomslitteraturen er læst</w:t>
      </w:r>
      <w:r w:rsidR="00F52A12" w:rsidRPr="00FF55CB">
        <w:rPr>
          <w:rFonts w:cstheme="minorHAnsi"/>
          <w:sz w:val="24"/>
          <w:szCs w:val="24"/>
        </w:rPr>
        <w:t xml:space="preserve">, </w:t>
      </w:r>
      <w:r w:rsidRPr="00FF55CB">
        <w:rPr>
          <w:rFonts w:cstheme="minorHAnsi"/>
          <w:sz w:val="24"/>
          <w:szCs w:val="24"/>
        </w:rPr>
        <w:t>inden I kommer til undervisningen</w:t>
      </w:r>
      <w:r w:rsidR="00897465" w:rsidRPr="00FF55CB">
        <w:rPr>
          <w:rFonts w:cstheme="minorHAnsi"/>
          <w:sz w:val="24"/>
          <w:szCs w:val="24"/>
        </w:rPr>
        <w:t>,</w:t>
      </w:r>
      <w:r w:rsidRPr="00FF55CB">
        <w:rPr>
          <w:rFonts w:cstheme="minorHAnsi"/>
          <w:sz w:val="24"/>
          <w:szCs w:val="24"/>
        </w:rPr>
        <w:t xml:space="preserve"> får </w:t>
      </w:r>
      <w:r w:rsidR="00897465" w:rsidRPr="00FF55CB">
        <w:rPr>
          <w:rFonts w:cstheme="minorHAnsi"/>
          <w:sz w:val="24"/>
          <w:szCs w:val="24"/>
        </w:rPr>
        <w:t xml:space="preserve">vi </w:t>
      </w:r>
      <w:r w:rsidRPr="00FF55CB">
        <w:rPr>
          <w:rFonts w:cstheme="minorHAnsi"/>
          <w:sz w:val="24"/>
          <w:szCs w:val="24"/>
        </w:rPr>
        <w:t xml:space="preserve">nogle </w:t>
      </w:r>
      <w:r w:rsidR="00F52A12" w:rsidRPr="00FF55CB">
        <w:rPr>
          <w:rFonts w:cstheme="minorHAnsi"/>
          <w:sz w:val="24"/>
          <w:szCs w:val="24"/>
        </w:rPr>
        <w:t>kvalificerede samtaler</w:t>
      </w:r>
      <w:r w:rsidR="00897465" w:rsidRPr="00FF55CB">
        <w:rPr>
          <w:rFonts w:cstheme="minorHAnsi"/>
          <w:sz w:val="24"/>
          <w:szCs w:val="24"/>
        </w:rPr>
        <w:t xml:space="preserve">. </w:t>
      </w:r>
    </w:p>
    <w:p w:rsidR="002173EC" w:rsidRDefault="00897465" w:rsidP="005D6962">
      <w:pPr>
        <w:spacing w:line="240" w:lineRule="auto"/>
        <w:rPr>
          <w:rFonts w:cstheme="minorHAnsi"/>
          <w:sz w:val="24"/>
          <w:szCs w:val="24"/>
        </w:rPr>
      </w:pPr>
      <w:r w:rsidRPr="00FF55CB">
        <w:rPr>
          <w:rFonts w:cstheme="minorHAnsi"/>
          <w:sz w:val="24"/>
          <w:szCs w:val="24"/>
        </w:rPr>
        <w:t xml:space="preserve">Hver studerende </w:t>
      </w:r>
      <w:r w:rsidRPr="0053050D">
        <w:rPr>
          <w:rFonts w:cstheme="minorHAnsi"/>
          <w:sz w:val="24"/>
          <w:szCs w:val="24"/>
          <w:u w:val="single"/>
        </w:rPr>
        <w:t>skal</w:t>
      </w:r>
      <w:r w:rsidRPr="00FF55CB">
        <w:rPr>
          <w:rFonts w:cstheme="minorHAnsi"/>
          <w:sz w:val="24"/>
          <w:szCs w:val="24"/>
        </w:rPr>
        <w:t xml:space="preserve"> holde et lille</w:t>
      </w:r>
      <w:r w:rsidR="00435502" w:rsidRPr="00FF55CB">
        <w:rPr>
          <w:rFonts w:cstheme="minorHAnsi"/>
          <w:sz w:val="24"/>
          <w:szCs w:val="24"/>
        </w:rPr>
        <w:t xml:space="preserve"> studenterforedrag </w:t>
      </w:r>
      <w:r w:rsidRPr="00FF55CB">
        <w:rPr>
          <w:rFonts w:cstheme="minorHAnsi"/>
          <w:sz w:val="24"/>
          <w:szCs w:val="24"/>
        </w:rPr>
        <w:t>på 10-15 min. om én af de skønlitterære tekster i litteraturlisten</w:t>
      </w:r>
      <w:r w:rsidR="0053050D">
        <w:rPr>
          <w:rFonts w:cstheme="minorHAnsi"/>
          <w:sz w:val="24"/>
          <w:szCs w:val="24"/>
        </w:rPr>
        <w:t xml:space="preserve"> (obligatorisk)</w:t>
      </w:r>
      <w:r w:rsidRPr="00FF55CB">
        <w:rPr>
          <w:rFonts w:cstheme="minorHAnsi"/>
          <w:sz w:val="24"/>
          <w:szCs w:val="24"/>
        </w:rPr>
        <w:t xml:space="preserve">. I jeres foredrag forudsætter I, at tilhørerne har læst jeres </w:t>
      </w:r>
      <w:r w:rsidRPr="00FF55CB">
        <w:rPr>
          <w:rFonts w:cstheme="minorHAnsi"/>
          <w:sz w:val="24"/>
          <w:szCs w:val="24"/>
        </w:rPr>
        <w:lastRenderedPageBreak/>
        <w:t>tekst. I skal vælge et tydeligt fokus, fx genre, tema/motiv, fortæller (beretter</w:t>
      </w:r>
      <w:r w:rsidR="00071A08">
        <w:rPr>
          <w:rFonts w:cstheme="minorHAnsi"/>
          <w:sz w:val="24"/>
          <w:szCs w:val="24"/>
        </w:rPr>
        <w:t>, den dobbelte tiltale</w:t>
      </w:r>
      <w:r w:rsidRPr="00FF55CB">
        <w:rPr>
          <w:rFonts w:cstheme="minorHAnsi"/>
          <w:sz w:val="24"/>
          <w:szCs w:val="24"/>
        </w:rPr>
        <w:t xml:space="preserve">), sprog, </w:t>
      </w:r>
      <w:r w:rsidR="00EC0A7F" w:rsidRPr="00FF55CB">
        <w:rPr>
          <w:rFonts w:cstheme="minorHAnsi"/>
          <w:sz w:val="24"/>
          <w:szCs w:val="24"/>
        </w:rPr>
        <w:t>person</w:t>
      </w:r>
      <w:r w:rsidRPr="00FF55CB">
        <w:rPr>
          <w:rFonts w:cstheme="minorHAnsi"/>
          <w:sz w:val="24"/>
          <w:szCs w:val="24"/>
        </w:rPr>
        <w:t>karakter</w:t>
      </w:r>
      <w:r w:rsidR="00EC0A7F" w:rsidRPr="00FF55CB">
        <w:rPr>
          <w:rFonts w:cstheme="minorHAnsi"/>
          <w:sz w:val="24"/>
          <w:szCs w:val="24"/>
        </w:rPr>
        <w:t xml:space="preserve">, syn på </w:t>
      </w:r>
      <w:r w:rsidR="00FE298D" w:rsidRPr="00FF55CB">
        <w:rPr>
          <w:rFonts w:cstheme="minorHAnsi"/>
          <w:sz w:val="24"/>
          <w:szCs w:val="24"/>
        </w:rPr>
        <w:t xml:space="preserve">barnet/den unge, </w:t>
      </w:r>
      <w:r w:rsidR="00EC0A7F" w:rsidRPr="00FF55CB">
        <w:rPr>
          <w:rFonts w:cstheme="minorHAnsi"/>
          <w:sz w:val="24"/>
          <w:szCs w:val="24"/>
        </w:rPr>
        <w:t>arketyper</w:t>
      </w:r>
      <w:r w:rsidR="00FE298D" w:rsidRPr="00FF55CB">
        <w:rPr>
          <w:rFonts w:cstheme="minorHAnsi"/>
          <w:sz w:val="24"/>
          <w:szCs w:val="24"/>
        </w:rPr>
        <w:t>, billedanalyse</w:t>
      </w:r>
      <w:r w:rsidR="00586A67" w:rsidRPr="00FF55CB">
        <w:rPr>
          <w:rFonts w:cstheme="minorHAnsi"/>
          <w:sz w:val="24"/>
          <w:szCs w:val="24"/>
        </w:rPr>
        <w:t>, adaptation</w:t>
      </w:r>
      <w:r w:rsidR="00EC0A7F" w:rsidRPr="00FF55CB">
        <w:rPr>
          <w:rFonts w:cstheme="minorHAnsi"/>
          <w:sz w:val="24"/>
          <w:szCs w:val="24"/>
        </w:rPr>
        <w:t xml:space="preserve"> osv.</w:t>
      </w:r>
      <w:r w:rsidR="00FF55CB">
        <w:rPr>
          <w:rFonts w:cstheme="minorHAnsi"/>
          <w:sz w:val="24"/>
          <w:szCs w:val="24"/>
        </w:rPr>
        <w:t xml:space="preserve"> I k</w:t>
      </w:r>
      <w:r w:rsidR="004F2657">
        <w:rPr>
          <w:rFonts w:cstheme="minorHAnsi"/>
          <w:sz w:val="24"/>
          <w:szCs w:val="24"/>
        </w:rPr>
        <w:t>an vælge værker fra den 14.nov.</w:t>
      </w:r>
      <w:r w:rsidR="000B747D">
        <w:rPr>
          <w:rFonts w:cstheme="minorHAnsi"/>
          <w:sz w:val="24"/>
          <w:szCs w:val="24"/>
        </w:rPr>
        <w:t xml:space="preserve"> og frem til sidste lektionsgang</w:t>
      </w:r>
      <w:r w:rsidR="00EC0A7F" w:rsidRPr="00FF55CB">
        <w:rPr>
          <w:rFonts w:cstheme="minorHAnsi"/>
          <w:sz w:val="24"/>
          <w:szCs w:val="24"/>
        </w:rPr>
        <w:t xml:space="preserve">. </w:t>
      </w:r>
      <w:r w:rsidR="00FE298D" w:rsidRPr="00FF55CB">
        <w:rPr>
          <w:rFonts w:cstheme="minorHAnsi"/>
          <w:sz w:val="24"/>
          <w:szCs w:val="24"/>
        </w:rPr>
        <w:t xml:space="preserve">Helst </w:t>
      </w:r>
      <w:r w:rsidR="00EC0A7F" w:rsidRPr="00FF55CB">
        <w:rPr>
          <w:rFonts w:cstheme="minorHAnsi"/>
          <w:sz w:val="24"/>
          <w:szCs w:val="24"/>
        </w:rPr>
        <w:t xml:space="preserve">et studenteroplæg (-foredrag) pr. gang. </w:t>
      </w:r>
    </w:p>
    <w:p w:rsidR="00FE298D" w:rsidRPr="00FF55CB" w:rsidRDefault="00EC0A7F" w:rsidP="005D6962">
      <w:pPr>
        <w:spacing w:line="240" w:lineRule="auto"/>
        <w:rPr>
          <w:rFonts w:cstheme="minorHAnsi"/>
          <w:sz w:val="24"/>
          <w:szCs w:val="24"/>
        </w:rPr>
      </w:pPr>
      <w:r w:rsidRPr="00FF55CB">
        <w:rPr>
          <w:rFonts w:cstheme="minorHAnsi"/>
          <w:sz w:val="24"/>
          <w:szCs w:val="24"/>
        </w:rPr>
        <w:t>Ofte er der for mange foredrag til sidst på kurset, hvilket kan give problemer.</w:t>
      </w:r>
      <w:r w:rsidR="00FE298D" w:rsidRPr="00FF55CB">
        <w:rPr>
          <w:rFonts w:cstheme="minorHAnsi"/>
          <w:sz w:val="24"/>
          <w:szCs w:val="24"/>
        </w:rPr>
        <w:t xml:space="preserve"> Vil I forsøge at få holdt jeres lille foredrag undervejs på kurset og ikke til sidst? I kan holde foredraget individuelt eller parvis.</w:t>
      </w:r>
      <w:r w:rsidR="002173EC">
        <w:rPr>
          <w:rFonts w:cstheme="minorHAnsi"/>
          <w:sz w:val="24"/>
          <w:szCs w:val="24"/>
        </w:rPr>
        <w:t xml:space="preserve"> Hvis I sidder i udlandet (eller uden for Skåne) og skal lave et oplæg til os i lokalet, så vær opmærksom på, at jeres evt. pp helst skal ligge som pdf-fil. Send den til mig på forhånd (gerne dagen før).</w:t>
      </w:r>
    </w:p>
    <w:p w:rsidR="004E1BFC" w:rsidRDefault="00FE298D" w:rsidP="004E1BFC">
      <w:pPr>
        <w:spacing w:line="240" w:lineRule="auto"/>
        <w:rPr>
          <w:rFonts w:cstheme="minorHAnsi"/>
          <w:sz w:val="24"/>
          <w:szCs w:val="24"/>
        </w:rPr>
      </w:pPr>
      <w:r w:rsidRPr="00FF55CB">
        <w:rPr>
          <w:rFonts w:cstheme="minorHAnsi"/>
          <w:sz w:val="24"/>
          <w:szCs w:val="24"/>
        </w:rPr>
        <w:t>Når I har deltaget aktivt i undervisningen</w:t>
      </w:r>
      <w:r w:rsidR="00A26E3B">
        <w:rPr>
          <w:rFonts w:cstheme="minorHAnsi"/>
          <w:sz w:val="24"/>
          <w:szCs w:val="24"/>
        </w:rPr>
        <w:t>, afleveret en lille genre-opgave</w:t>
      </w:r>
      <w:r w:rsidRPr="00FF55CB">
        <w:rPr>
          <w:rFonts w:cstheme="minorHAnsi"/>
          <w:sz w:val="24"/>
          <w:szCs w:val="24"/>
        </w:rPr>
        <w:t xml:space="preserve"> og har holdt et studenterforedrag, kan I gå til en fire timers skriftlig eksamen</w:t>
      </w:r>
      <w:r w:rsidR="00435502" w:rsidRPr="00FF55CB">
        <w:rPr>
          <w:rFonts w:cstheme="minorHAnsi"/>
          <w:sz w:val="24"/>
          <w:szCs w:val="24"/>
        </w:rPr>
        <w:t xml:space="preserve"> uden hjælpemidler</w:t>
      </w:r>
      <w:r w:rsidRPr="00FF55CB">
        <w:rPr>
          <w:rFonts w:cstheme="minorHAnsi"/>
          <w:sz w:val="24"/>
          <w:szCs w:val="24"/>
        </w:rPr>
        <w:t>.</w:t>
      </w:r>
      <w:r w:rsidR="004E1BFC">
        <w:rPr>
          <w:rFonts w:cstheme="minorHAnsi"/>
          <w:sz w:val="24"/>
          <w:szCs w:val="24"/>
        </w:rPr>
        <w:t xml:space="preserve"> Det er ikke sikkert, at vi når at gennemgå al den læste skønlitteratur i lektionerne, men det forventes læst til eksamen.</w:t>
      </w:r>
      <w:r w:rsidR="00237022">
        <w:rPr>
          <w:rFonts w:cstheme="minorHAnsi"/>
          <w:sz w:val="24"/>
          <w:szCs w:val="24"/>
        </w:rPr>
        <w:t xml:space="preserve"> Spørg mig, hvis I er i tvivl om noget</w:t>
      </w:r>
      <w:r w:rsidR="00237022" w:rsidRPr="00237022">
        <w:rPr>
          <w:rFonts w:cstheme="minorHAnsi"/>
          <w:sz w:val="24"/>
          <w:szCs w:val="24"/>
        </w:rPr>
        <w:sym w:font="Wingdings" w:char="F04A"/>
      </w:r>
    </w:p>
    <w:p w:rsidR="00361E66" w:rsidRPr="00FF55CB" w:rsidRDefault="00DE6E23" w:rsidP="005D696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Torsdag den 7.nov. kl.10.15-12.00 i L412a</w:t>
      </w:r>
    </w:p>
    <w:p w:rsidR="00361E66" w:rsidRPr="00FF55CB" w:rsidRDefault="00DE6E23" w:rsidP="005D6962">
      <w:pPr>
        <w:pStyle w:val="Liststycke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>Velkommen til jer i lokalet og jer på skærmen!</w:t>
      </w:r>
      <w:r>
        <w:rPr>
          <w:rFonts w:cstheme="minorHAnsi"/>
          <w:sz w:val="24"/>
          <w:szCs w:val="24"/>
        </w:rPr>
        <w:t xml:space="preserve"> Det er første gang, at jeg underviser i flipped classroom (Zoom-lokalet), så hav lidt tålmodighed med mig</w:t>
      </w:r>
      <w:r w:rsidRPr="00DE6E23">
        <w:rPr>
          <w:rFonts w:cstheme="minorHAnsi"/>
          <w:sz w:val="24"/>
          <w:szCs w:val="24"/>
        </w:rPr>
        <w:sym w:font="Wingdings" w:char="F04A"/>
      </w:r>
      <w:r w:rsidR="002173EC">
        <w:rPr>
          <w:rFonts w:cstheme="minorHAnsi"/>
          <w:sz w:val="24"/>
          <w:szCs w:val="24"/>
        </w:rPr>
        <w:t>. Præsentation af studerende og lærer.</w:t>
      </w:r>
    </w:p>
    <w:p w:rsidR="002173EC" w:rsidRDefault="002173EC" w:rsidP="005D6962">
      <w:pPr>
        <w:pStyle w:val="Liststycke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 gennemgår lektionsplanen, studenteroplæg mv.</w:t>
      </w:r>
    </w:p>
    <w:p w:rsidR="0041295D" w:rsidRDefault="00435502" w:rsidP="003104FD">
      <w:pPr>
        <w:pStyle w:val="Liststycke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41295D">
        <w:rPr>
          <w:rFonts w:cstheme="minorHAnsi"/>
          <w:sz w:val="24"/>
          <w:szCs w:val="24"/>
        </w:rPr>
        <w:t xml:space="preserve">Praktisk: Primær- og sekundærtekster. </w:t>
      </w:r>
    </w:p>
    <w:p w:rsidR="00A80BB0" w:rsidRPr="0041295D" w:rsidRDefault="00A80BB0" w:rsidP="003104FD">
      <w:pPr>
        <w:pStyle w:val="Liststycke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41295D">
        <w:rPr>
          <w:rFonts w:cstheme="minorHAnsi"/>
          <w:sz w:val="24"/>
          <w:szCs w:val="24"/>
        </w:rPr>
        <w:t>Læs:</w:t>
      </w:r>
    </w:p>
    <w:p w:rsidR="00F07256" w:rsidRDefault="00F07256" w:rsidP="00A80BB0">
      <w:pPr>
        <w:pStyle w:val="Liststycke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Definition af børnelitteratur</w:t>
      </w:r>
      <w:r w:rsidR="00A80BB0">
        <w:rPr>
          <w:rFonts w:cstheme="minorHAnsi"/>
          <w:sz w:val="24"/>
          <w:szCs w:val="24"/>
        </w:rPr>
        <w:t xml:space="preserve"> i </w:t>
      </w:r>
      <w:r w:rsidR="00A80BB0">
        <w:rPr>
          <w:rFonts w:cstheme="minorHAnsi"/>
          <w:i/>
          <w:sz w:val="24"/>
          <w:szCs w:val="24"/>
        </w:rPr>
        <w:t>Den Store Danske Encyklopædi</w:t>
      </w:r>
      <w:r>
        <w:rPr>
          <w:rFonts w:cstheme="minorHAnsi"/>
          <w:sz w:val="24"/>
          <w:szCs w:val="24"/>
        </w:rPr>
        <w:t>:</w:t>
      </w:r>
    </w:p>
    <w:p w:rsidR="002C66FD" w:rsidRDefault="002C66FD" w:rsidP="00F07256">
      <w:pPr>
        <w:pStyle w:val="Liststycke"/>
        <w:spacing w:line="240" w:lineRule="auto"/>
        <w:rPr>
          <w:rFonts w:cstheme="minorHAnsi"/>
          <w:sz w:val="24"/>
          <w:szCs w:val="24"/>
        </w:rPr>
      </w:pPr>
      <w:hyperlink r:id="rId8" w:history="1">
        <w:r w:rsidRPr="002C66FD">
          <w:rPr>
            <w:rStyle w:val="Hyperlnk"/>
            <w:rFonts w:cstheme="minorHAnsi"/>
            <w:sz w:val="24"/>
            <w:szCs w:val="24"/>
          </w:rPr>
          <w:t>http://denstoredanske.dk/Kunst_og_kultur/Litteratur/Genrebegreber/b%C3%B8rnelitteratur</w:t>
        </w:r>
      </w:hyperlink>
    </w:p>
    <w:p w:rsidR="00A80BB0" w:rsidRDefault="00A80BB0" w:rsidP="00F07256">
      <w:pPr>
        <w:pStyle w:val="Liststycke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Læs:</w:t>
      </w:r>
    </w:p>
    <w:p w:rsidR="00F07256" w:rsidRDefault="00F07256" w:rsidP="00A80BB0">
      <w:pPr>
        <w:pStyle w:val="Liststycke"/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Forskning i børnelitteratur</w:t>
      </w:r>
      <w:r w:rsidR="00A80BB0">
        <w:rPr>
          <w:rFonts w:cstheme="minorHAnsi"/>
          <w:sz w:val="24"/>
          <w:szCs w:val="24"/>
        </w:rPr>
        <w:t xml:space="preserve"> </w:t>
      </w:r>
      <w:r w:rsidR="00A80BB0">
        <w:rPr>
          <w:rFonts w:cstheme="minorHAnsi"/>
          <w:i/>
          <w:sz w:val="24"/>
          <w:szCs w:val="24"/>
        </w:rPr>
        <w:t>Den Store Danske Encyklopædi</w:t>
      </w:r>
      <w:r>
        <w:rPr>
          <w:rFonts w:cstheme="minorHAnsi"/>
          <w:sz w:val="24"/>
          <w:szCs w:val="24"/>
        </w:rPr>
        <w:t>:</w:t>
      </w:r>
    </w:p>
    <w:p w:rsidR="00F07256" w:rsidRDefault="00F07256" w:rsidP="00F07256">
      <w:pPr>
        <w:pStyle w:val="Liststycke"/>
        <w:spacing w:line="240" w:lineRule="auto"/>
        <w:rPr>
          <w:rFonts w:cstheme="minorHAnsi"/>
          <w:sz w:val="24"/>
          <w:szCs w:val="24"/>
        </w:rPr>
      </w:pPr>
      <w:hyperlink r:id="rId9" w:history="1">
        <w:r w:rsidRPr="00073F12">
          <w:rPr>
            <w:rStyle w:val="Hyperlnk"/>
            <w:rFonts w:cstheme="minorHAnsi"/>
            <w:sz w:val="24"/>
            <w:szCs w:val="24"/>
          </w:rPr>
          <w:t>http://denstoredanske.dk/Kunst_og_kultur/Litteratur/Litteraturforskning/b%C3%B8rnelitteraturforskning</w:t>
        </w:r>
      </w:hyperlink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26E3B" w:rsidTr="00A26E3B">
        <w:tc>
          <w:tcPr>
            <w:tcW w:w="4814" w:type="dxa"/>
          </w:tcPr>
          <w:p w:rsidR="00A26E3B" w:rsidRDefault="00A26E3B" w:rsidP="00A26E3B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Læreroplæg</w:t>
            </w:r>
          </w:p>
          <w:p w:rsidR="00A26E3B" w:rsidRDefault="00A26E3B" w:rsidP="00A26E3B">
            <w:pPr>
              <w:rPr>
                <w:rFonts w:cstheme="minorHAnsi"/>
                <w:i/>
                <w:sz w:val="24"/>
                <w:szCs w:val="24"/>
              </w:rPr>
            </w:pPr>
          </w:p>
          <w:p w:rsidR="00A26E3B" w:rsidRPr="00A26E3B" w:rsidRDefault="00A26E3B" w:rsidP="00A26E3B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814" w:type="dxa"/>
          </w:tcPr>
          <w:p w:rsidR="00A26E3B" w:rsidRDefault="00A26E3B" w:rsidP="00A26E3B">
            <w:pPr>
              <w:rPr>
                <w:rFonts w:cstheme="minorHAnsi"/>
                <w:sz w:val="24"/>
                <w:szCs w:val="24"/>
              </w:rPr>
            </w:pPr>
            <w:r w:rsidRPr="00A26E3B">
              <w:rPr>
                <w:rFonts w:cstheme="minorHAnsi"/>
                <w:sz w:val="24"/>
                <w:szCs w:val="24"/>
              </w:rPr>
              <w:t>Hvad er børnelitteratur? En introduktion til næste uges læsning.</w:t>
            </w:r>
          </w:p>
        </w:tc>
      </w:tr>
    </w:tbl>
    <w:p w:rsidR="00A26E3B" w:rsidRDefault="00A26E3B" w:rsidP="00A26E3B">
      <w:pPr>
        <w:spacing w:line="240" w:lineRule="auto"/>
        <w:rPr>
          <w:rFonts w:cstheme="minorHAnsi"/>
          <w:sz w:val="24"/>
          <w:szCs w:val="24"/>
        </w:rPr>
      </w:pPr>
    </w:p>
    <w:p w:rsidR="00361E66" w:rsidRPr="00237022" w:rsidRDefault="002C66FD" w:rsidP="00237022">
      <w:pPr>
        <w:spacing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T</w:t>
      </w:r>
      <w:r w:rsidR="00237022">
        <w:rPr>
          <w:rFonts w:cstheme="minorHAnsi"/>
          <w:sz w:val="24"/>
          <w:szCs w:val="24"/>
          <w:u w:val="single"/>
        </w:rPr>
        <w:t>orsdag den 14.nov. kl.10.15-12.00 i L412a</w:t>
      </w:r>
    </w:p>
    <w:p w:rsidR="000B1632" w:rsidRPr="00FF55CB" w:rsidRDefault="000B1632" w:rsidP="00F629D3">
      <w:pPr>
        <w:tabs>
          <w:tab w:val="left" w:pos="7465"/>
        </w:tabs>
        <w:spacing w:line="240" w:lineRule="auto"/>
        <w:rPr>
          <w:rFonts w:cstheme="minorHAnsi"/>
          <w:i/>
          <w:sz w:val="24"/>
          <w:szCs w:val="24"/>
        </w:rPr>
      </w:pPr>
      <w:r w:rsidRPr="00FF55CB">
        <w:rPr>
          <w:rFonts w:cstheme="minorHAnsi"/>
          <w:i/>
          <w:sz w:val="24"/>
          <w:szCs w:val="24"/>
        </w:rPr>
        <w:t>Hvad er børnelitteratur</w:t>
      </w:r>
      <w:r w:rsidR="0040390D" w:rsidRPr="00FF55CB">
        <w:rPr>
          <w:rFonts w:cstheme="minorHAnsi"/>
          <w:i/>
          <w:sz w:val="24"/>
          <w:szCs w:val="24"/>
        </w:rPr>
        <w:t xml:space="preserve"> (definition</w:t>
      </w:r>
      <w:r w:rsidR="009A2E54">
        <w:rPr>
          <w:rFonts w:cstheme="minorHAnsi"/>
          <w:i/>
          <w:sz w:val="24"/>
          <w:szCs w:val="24"/>
        </w:rPr>
        <w:t>er</w:t>
      </w:r>
      <w:r w:rsidR="0040390D" w:rsidRPr="00FF55CB">
        <w:rPr>
          <w:rFonts w:cstheme="minorHAnsi"/>
          <w:i/>
          <w:sz w:val="24"/>
          <w:szCs w:val="24"/>
        </w:rPr>
        <w:t>)</w:t>
      </w:r>
      <w:r w:rsidRPr="00FF55CB">
        <w:rPr>
          <w:rFonts w:cstheme="minorHAnsi"/>
          <w:i/>
          <w:sz w:val="24"/>
          <w:szCs w:val="24"/>
        </w:rPr>
        <w:t>? Synet på børn historisk</w:t>
      </w:r>
      <w:r w:rsidR="0041295D">
        <w:rPr>
          <w:rFonts w:cstheme="minorHAnsi"/>
          <w:i/>
          <w:sz w:val="24"/>
          <w:szCs w:val="24"/>
        </w:rPr>
        <w:t xml:space="preserve"> og analyse af børnelit.</w:t>
      </w:r>
      <w:r w:rsidR="00F629D3">
        <w:rPr>
          <w:rFonts w:cstheme="minorHAnsi"/>
          <w:i/>
          <w:sz w:val="24"/>
          <w:szCs w:val="24"/>
        </w:rPr>
        <w:tab/>
      </w:r>
    </w:p>
    <w:p w:rsidR="009954E5" w:rsidRDefault="009954E5" w:rsidP="005D6962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Hjemmearbejde</w:t>
      </w:r>
    </w:p>
    <w:p w:rsidR="00F677FA" w:rsidRDefault="00F677FA" w:rsidP="005D6962">
      <w:pPr>
        <w:spacing w:line="240" w:lineRule="auto"/>
        <w:rPr>
          <w:rFonts w:cstheme="minorHAnsi"/>
          <w:b/>
          <w:sz w:val="24"/>
          <w:szCs w:val="24"/>
        </w:rPr>
      </w:pPr>
      <w:r w:rsidRPr="00FF55CB">
        <w:rPr>
          <w:rFonts w:cstheme="minorHAnsi"/>
          <w:b/>
          <w:sz w:val="24"/>
          <w:szCs w:val="24"/>
        </w:rPr>
        <w:t>Faglitteratur</w:t>
      </w:r>
    </w:p>
    <w:p w:rsidR="00637203" w:rsidRPr="00FF55CB" w:rsidRDefault="009954E5" w:rsidP="005D6962">
      <w:pPr>
        <w:pStyle w:val="Liststycke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Læs: </w:t>
      </w:r>
      <w:r w:rsidR="000B1632" w:rsidRPr="00FF55CB">
        <w:rPr>
          <w:rFonts w:cstheme="minorHAnsi"/>
          <w:sz w:val="24"/>
          <w:szCs w:val="24"/>
        </w:rPr>
        <w:t>Boglind &amp; Nordenstam s. 2 –</w:t>
      </w:r>
      <w:r w:rsidR="00F677FA" w:rsidRPr="00FF55CB">
        <w:rPr>
          <w:rFonts w:cstheme="minorHAnsi"/>
          <w:sz w:val="24"/>
          <w:szCs w:val="24"/>
        </w:rPr>
        <w:t xml:space="preserve"> 7 i kompendiet.</w:t>
      </w:r>
    </w:p>
    <w:p w:rsidR="00F677FA" w:rsidRPr="00FF55CB" w:rsidRDefault="00F677FA" w:rsidP="005D6962">
      <w:pPr>
        <w:pStyle w:val="Liststycke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FF55CB">
        <w:rPr>
          <w:rFonts w:cstheme="minorHAnsi"/>
          <w:sz w:val="24"/>
          <w:szCs w:val="24"/>
        </w:rPr>
        <w:t>Nikolajeva s. 100 – 108 i kompendiet.</w:t>
      </w:r>
    </w:p>
    <w:p w:rsidR="00F677FA" w:rsidRPr="00FF55CB" w:rsidRDefault="00F677FA" w:rsidP="005D6962">
      <w:pPr>
        <w:pStyle w:val="Liststycke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FF55CB">
        <w:rPr>
          <w:rFonts w:cstheme="minorHAnsi"/>
          <w:sz w:val="24"/>
          <w:szCs w:val="24"/>
        </w:rPr>
        <w:t>Skyggebjerg s. 110 - 119 i kompendiet.</w:t>
      </w:r>
    </w:p>
    <w:p w:rsidR="009954E5" w:rsidRDefault="004E1BFC" w:rsidP="003B7781">
      <w:pPr>
        <w:pStyle w:val="Liststycke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9954E5">
        <w:rPr>
          <w:rFonts w:cstheme="minorHAnsi"/>
          <w:sz w:val="24"/>
          <w:szCs w:val="24"/>
        </w:rPr>
        <w:lastRenderedPageBreak/>
        <w:t>Kårelund s. 121 – 154.</w:t>
      </w:r>
      <w:r w:rsidR="009954E5" w:rsidRPr="009954E5">
        <w:rPr>
          <w:rFonts w:cstheme="minorHAnsi"/>
          <w:sz w:val="24"/>
          <w:szCs w:val="24"/>
        </w:rPr>
        <w:t xml:space="preserve"> Dokument på live@lund. </w:t>
      </w:r>
    </w:p>
    <w:p w:rsidR="002672C0" w:rsidRPr="009954E5" w:rsidRDefault="00297AA8" w:rsidP="003B7781">
      <w:pPr>
        <w:pStyle w:val="Liststycke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9954E5">
        <w:rPr>
          <w:rFonts w:cstheme="minorHAnsi"/>
          <w:sz w:val="24"/>
          <w:szCs w:val="24"/>
        </w:rPr>
        <w:t>Gruppearbejde</w:t>
      </w:r>
      <w:r w:rsidR="0040390D" w:rsidRPr="009954E5">
        <w:rPr>
          <w:rFonts w:cstheme="minorHAnsi"/>
          <w:sz w:val="24"/>
          <w:szCs w:val="24"/>
        </w:rPr>
        <w:t xml:space="preserve"> 10-15 min</w:t>
      </w:r>
      <w:r w:rsidR="00F629D3" w:rsidRPr="009954E5">
        <w:rPr>
          <w:rFonts w:cstheme="minorHAnsi"/>
          <w:sz w:val="24"/>
          <w:szCs w:val="24"/>
        </w:rPr>
        <w:t>.</w:t>
      </w:r>
    </w:p>
    <w:p w:rsidR="009A2E54" w:rsidRDefault="009A2E54" w:rsidP="009A2E54">
      <w:pPr>
        <w:pStyle w:val="Liststycke"/>
        <w:spacing w:line="240" w:lineRule="auto"/>
        <w:rPr>
          <w:rFonts w:cstheme="minorHAnsi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93"/>
        <w:gridCol w:w="4678"/>
      </w:tblGrid>
      <w:tr w:rsidR="009A2E54" w:rsidRPr="00FF55CB" w:rsidTr="00F07256">
        <w:tc>
          <w:tcPr>
            <w:tcW w:w="2093" w:type="dxa"/>
          </w:tcPr>
          <w:p w:rsidR="009A2E54" w:rsidRPr="00FF55CB" w:rsidRDefault="009A2E54" w:rsidP="00F07256">
            <w:pPr>
              <w:rPr>
                <w:rFonts w:cstheme="minorHAnsi"/>
                <w:sz w:val="24"/>
                <w:szCs w:val="24"/>
              </w:rPr>
            </w:pPr>
            <w:r w:rsidRPr="00FF55CB">
              <w:rPr>
                <w:rFonts w:cstheme="minorHAnsi"/>
                <w:sz w:val="24"/>
                <w:szCs w:val="24"/>
              </w:rPr>
              <w:t>Studenteroplæg</w:t>
            </w:r>
          </w:p>
        </w:tc>
        <w:tc>
          <w:tcPr>
            <w:tcW w:w="4678" w:type="dxa"/>
          </w:tcPr>
          <w:p w:rsidR="009A2E54" w:rsidRPr="00FF55CB" w:rsidRDefault="009A2E54" w:rsidP="00F07256">
            <w:pPr>
              <w:rPr>
                <w:rFonts w:cstheme="minorHAnsi"/>
                <w:sz w:val="24"/>
                <w:szCs w:val="24"/>
              </w:rPr>
            </w:pPr>
            <w:r w:rsidRPr="00FF55CB">
              <w:rPr>
                <w:rFonts w:cstheme="minorHAnsi"/>
                <w:sz w:val="24"/>
                <w:szCs w:val="24"/>
              </w:rPr>
              <w:t>Navn/e:</w:t>
            </w:r>
          </w:p>
          <w:p w:rsidR="009A2E54" w:rsidRPr="00FF55CB" w:rsidRDefault="009A2E54" w:rsidP="00F07256">
            <w:pPr>
              <w:rPr>
                <w:rFonts w:cstheme="minorHAnsi"/>
                <w:sz w:val="24"/>
                <w:szCs w:val="24"/>
              </w:rPr>
            </w:pPr>
          </w:p>
          <w:p w:rsidR="009A2E54" w:rsidRPr="00FF55CB" w:rsidRDefault="009A2E54" w:rsidP="00F0725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A2E54" w:rsidRPr="009A2E54" w:rsidRDefault="009A2E54" w:rsidP="009A2E54">
      <w:pPr>
        <w:spacing w:line="240" w:lineRule="auto"/>
        <w:rPr>
          <w:rFonts w:cstheme="minorHAnsi"/>
          <w:sz w:val="24"/>
          <w:szCs w:val="24"/>
        </w:rPr>
      </w:pPr>
    </w:p>
    <w:p w:rsidR="00934EFD" w:rsidRPr="00FF55CB" w:rsidRDefault="00934EFD" w:rsidP="005D6962">
      <w:pPr>
        <w:spacing w:line="240" w:lineRule="auto"/>
        <w:rPr>
          <w:rFonts w:cstheme="minorHAnsi"/>
          <w:b/>
          <w:sz w:val="24"/>
          <w:szCs w:val="24"/>
        </w:rPr>
      </w:pPr>
      <w:r w:rsidRPr="00FF55CB">
        <w:rPr>
          <w:rFonts w:cstheme="minorHAnsi"/>
          <w:b/>
          <w:sz w:val="24"/>
          <w:szCs w:val="24"/>
        </w:rPr>
        <w:t>Skønlitteratur</w:t>
      </w:r>
    </w:p>
    <w:p w:rsidR="004D1FE5" w:rsidRPr="00FF55CB" w:rsidRDefault="00F677FA" w:rsidP="005D6962">
      <w:pPr>
        <w:pStyle w:val="Liststycke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FF55CB">
        <w:rPr>
          <w:rFonts w:cstheme="minorHAnsi"/>
          <w:sz w:val="24"/>
          <w:szCs w:val="24"/>
        </w:rPr>
        <w:t xml:space="preserve">Sigsgård, Jens og illustrator Ungermann, Arne (1942) </w:t>
      </w:r>
      <w:r w:rsidRPr="00FF55CB">
        <w:rPr>
          <w:rFonts w:cstheme="minorHAnsi"/>
          <w:i/>
          <w:sz w:val="24"/>
          <w:szCs w:val="24"/>
        </w:rPr>
        <w:t>Palle alene i verden</w:t>
      </w:r>
      <w:r w:rsidRPr="00FF55CB">
        <w:rPr>
          <w:rFonts w:cstheme="minorHAnsi"/>
          <w:sz w:val="24"/>
          <w:szCs w:val="24"/>
        </w:rPr>
        <w:t>.</w:t>
      </w:r>
    </w:p>
    <w:p w:rsidR="002672C0" w:rsidRPr="00FF55CB" w:rsidRDefault="00F677FA" w:rsidP="005D6962">
      <w:pPr>
        <w:pStyle w:val="Liststycke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FF55CB">
        <w:rPr>
          <w:rFonts w:cstheme="minorHAnsi"/>
          <w:sz w:val="24"/>
          <w:szCs w:val="24"/>
        </w:rPr>
        <w:t xml:space="preserve">Mathiesen, Egon (1944) </w:t>
      </w:r>
      <w:r w:rsidRPr="00FF55CB">
        <w:rPr>
          <w:rFonts w:cstheme="minorHAnsi"/>
          <w:i/>
          <w:sz w:val="24"/>
          <w:szCs w:val="24"/>
        </w:rPr>
        <w:t>Mis med de blå øjne</w:t>
      </w:r>
      <w:r w:rsidRPr="00FF55CB">
        <w:rPr>
          <w:rFonts w:cstheme="minorHAnsi"/>
          <w:sz w:val="24"/>
          <w:szCs w:val="24"/>
        </w:rPr>
        <w:t>,</w:t>
      </w:r>
    </w:p>
    <w:p w:rsidR="00297AA8" w:rsidRPr="00FF55CB" w:rsidRDefault="00F677FA" w:rsidP="005D6962">
      <w:pPr>
        <w:pStyle w:val="Liststycke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FF55CB">
        <w:rPr>
          <w:rFonts w:cstheme="minorHAnsi"/>
          <w:sz w:val="24"/>
          <w:szCs w:val="24"/>
        </w:rPr>
        <w:t xml:space="preserve">H.V. Kaalund (1845) </w:t>
      </w:r>
      <w:r w:rsidR="0058623C" w:rsidRPr="00FF55CB">
        <w:rPr>
          <w:rFonts w:cstheme="minorHAnsi"/>
          <w:i/>
          <w:sz w:val="24"/>
          <w:szCs w:val="24"/>
        </w:rPr>
        <w:t>Den Dræbte And</w:t>
      </w:r>
      <w:r w:rsidR="0058623C" w:rsidRPr="00FF55CB">
        <w:rPr>
          <w:rFonts w:cstheme="minorHAnsi"/>
          <w:sz w:val="24"/>
          <w:szCs w:val="24"/>
        </w:rPr>
        <w:t xml:space="preserve">, s. 127 </w:t>
      </w:r>
      <w:r w:rsidR="00087CE7" w:rsidRPr="00FF55CB">
        <w:rPr>
          <w:rFonts w:cstheme="minorHAnsi"/>
          <w:sz w:val="24"/>
          <w:szCs w:val="24"/>
        </w:rPr>
        <w:t>i kompendiet.</w:t>
      </w:r>
    </w:p>
    <w:p w:rsidR="00F677FA" w:rsidRPr="004C0198" w:rsidRDefault="0058623C" w:rsidP="005D6962">
      <w:pPr>
        <w:pStyle w:val="Liststycke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  <w:lang w:val="sv-SE"/>
        </w:rPr>
      </w:pPr>
      <w:r w:rsidRPr="004C0198">
        <w:rPr>
          <w:rFonts w:cstheme="minorHAnsi"/>
          <w:sz w:val="24"/>
          <w:szCs w:val="24"/>
          <w:lang w:val="sv-SE"/>
        </w:rPr>
        <w:t xml:space="preserve">Valdemar </w:t>
      </w:r>
      <w:proofErr w:type="spellStart"/>
      <w:r w:rsidRPr="004C0198">
        <w:rPr>
          <w:rFonts w:cstheme="minorHAnsi"/>
          <w:sz w:val="24"/>
          <w:szCs w:val="24"/>
          <w:lang w:val="sv-SE"/>
        </w:rPr>
        <w:t>Dalqvist</w:t>
      </w:r>
      <w:proofErr w:type="spellEnd"/>
      <w:r w:rsidRPr="004C0198">
        <w:rPr>
          <w:rFonts w:cstheme="minorHAnsi"/>
          <w:sz w:val="24"/>
          <w:szCs w:val="24"/>
          <w:lang w:val="sv-SE"/>
        </w:rPr>
        <w:t xml:space="preserve"> (1936) </w:t>
      </w:r>
      <w:r w:rsidRPr="004C0198">
        <w:rPr>
          <w:rFonts w:cstheme="minorHAnsi"/>
          <w:i/>
          <w:sz w:val="24"/>
          <w:szCs w:val="24"/>
          <w:lang w:val="sv-SE"/>
        </w:rPr>
        <w:t>En hjälte</w:t>
      </w:r>
      <w:r w:rsidR="00087CE7" w:rsidRPr="004C0198">
        <w:rPr>
          <w:rFonts w:cstheme="minorHAnsi"/>
          <w:sz w:val="24"/>
          <w:szCs w:val="24"/>
          <w:lang w:val="sv-SE"/>
        </w:rPr>
        <w:t>, s. 127 – 128 i kompendiet.</w:t>
      </w:r>
    </w:p>
    <w:p w:rsidR="004F2657" w:rsidRDefault="004F2657" w:rsidP="005D6962">
      <w:pPr>
        <w:spacing w:line="240" w:lineRule="auto"/>
        <w:rPr>
          <w:rFonts w:cstheme="minorHAnsi"/>
          <w:sz w:val="24"/>
          <w:szCs w:val="24"/>
          <w:u w:val="single"/>
        </w:rPr>
      </w:pPr>
    </w:p>
    <w:p w:rsidR="002672C0" w:rsidRPr="00FF55CB" w:rsidRDefault="009A2E54" w:rsidP="005D6962">
      <w:pPr>
        <w:spacing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To</w:t>
      </w:r>
      <w:r w:rsidR="00B11505">
        <w:rPr>
          <w:rFonts w:cstheme="minorHAnsi"/>
          <w:sz w:val="24"/>
          <w:szCs w:val="24"/>
          <w:u w:val="single"/>
        </w:rPr>
        <w:t>r</w:t>
      </w:r>
      <w:r w:rsidR="002672C0" w:rsidRPr="00FF55CB">
        <w:rPr>
          <w:rFonts w:cstheme="minorHAnsi"/>
          <w:sz w:val="24"/>
          <w:szCs w:val="24"/>
          <w:u w:val="single"/>
        </w:rPr>
        <w:t>sdag den</w:t>
      </w:r>
      <w:r>
        <w:rPr>
          <w:rFonts w:cstheme="minorHAnsi"/>
          <w:sz w:val="24"/>
          <w:szCs w:val="24"/>
          <w:u w:val="single"/>
        </w:rPr>
        <w:t xml:space="preserve"> 21.nov. kl.10.15-12.00 i L412a</w:t>
      </w:r>
    </w:p>
    <w:p w:rsidR="00297AA8" w:rsidRPr="00FF55CB" w:rsidRDefault="009954E5" w:rsidP="005D6962">
      <w:pPr>
        <w:spacing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Humoren, </w:t>
      </w:r>
      <w:r w:rsidR="00297AA8" w:rsidRPr="00FF55CB">
        <w:rPr>
          <w:rFonts w:cstheme="minorHAnsi"/>
          <w:i/>
          <w:sz w:val="24"/>
          <w:szCs w:val="24"/>
        </w:rPr>
        <w:t>et nyt syn på børn i børnelitteraturen</w:t>
      </w:r>
      <w:r>
        <w:rPr>
          <w:rFonts w:cstheme="minorHAnsi"/>
          <w:i/>
          <w:sz w:val="24"/>
          <w:szCs w:val="24"/>
        </w:rPr>
        <w:t xml:space="preserve"> og genrer</w:t>
      </w:r>
    </w:p>
    <w:p w:rsidR="009954E5" w:rsidRDefault="009954E5" w:rsidP="005D6962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Hjemmearbejde</w:t>
      </w:r>
    </w:p>
    <w:p w:rsidR="00087CE7" w:rsidRPr="00FF55CB" w:rsidRDefault="00087CE7" w:rsidP="005D6962">
      <w:pPr>
        <w:spacing w:line="240" w:lineRule="auto"/>
        <w:rPr>
          <w:rFonts w:cstheme="minorHAnsi"/>
          <w:b/>
          <w:sz w:val="24"/>
          <w:szCs w:val="24"/>
        </w:rPr>
      </w:pPr>
      <w:r w:rsidRPr="00FF55CB">
        <w:rPr>
          <w:rFonts w:cstheme="minorHAnsi"/>
          <w:b/>
          <w:sz w:val="24"/>
          <w:szCs w:val="24"/>
        </w:rPr>
        <w:t>Faglitteratur</w:t>
      </w:r>
    </w:p>
    <w:p w:rsidR="00CE23BE" w:rsidRPr="00FF55CB" w:rsidRDefault="00CE23BE" w:rsidP="005D6962">
      <w:pPr>
        <w:pStyle w:val="Liststycke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FF55CB">
        <w:rPr>
          <w:rFonts w:cstheme="minorHAnsi"/>
          <w:sz w:val="24"/>
          <w:szCs w:val="24"/>
        </w:rPr>
        <w:t>Kjeldtoft</w:t>
      </w:r>
      <w:r w:rsidR="00E2015E" w:rsidRPr="00FF55CB">
        <w:rPr>
          <w:rFonts w:cstheme="minorHAnsi"/>
          <w:sz w:val="24"/>
          <w:szCs w:val="24"/>
        </w:rPr>
        <w:t xml:space="preserve"> s. 97 – 99 i kompendiet.</w:t>
      </w:r>
    </w:p>
    <w:p w:rsidR="00FF55CB" w:rsidRDefault="00E62302" w:rsidP="009954E5">
      <w:pPr>
        <w:pStyle w:val="Liststycke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FF55CB">
        <w:rPr>
          <w:rFonts w:cstheme="minorHAnsi"/>
          <w:sz w:val="24"/>
          <w:szCs w:val="24"/>
        </w:rPr>
        <w:t>Brask</w:t>
      </w:r>
      <w:r w:rsidR="0040390D" w:rsidRPr="00FF55CB">
        <w:rPr>
          <w:rFonts w:cstheme="minorHAnsi"/>
          <w:sz w:val="24"/>
          <w:szCs w:val="24"/>
        </w:rPr>
        <w:t xml:space="preserve"> Rasmussen s. 16 – 18 i kompendiet.</w:t>
      </w:r>
    </w:p>
    <w:p w:rsidR="009954E5" w:rsidRPr="009954E5" w:rsidRDefault="009954E5" w:rsidP="009954E5">
      <w:pPr>
        <w:pStyle w:val="Liststycke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Kårelund s. 53 – 90. Dokument live@lund. Vi vender tilbage til teksten under flere lektionsgange.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93"/>
        <w:gridCol w:w="4678"/>
      </w:tblGrid>
      <w:tr w:rsidR="00FF55CB" w:rsidRPr="00FF55CB" w:rsidTr="00F07256">
        <w:tc>
          <w:tcPr>
            <w:tcW w:w="2093" w:type="dxa"/>
          </w:tcPr>
          <w:p w:rsidR="00FF55CB" w:rsidRPr="00FF55CB" w:rsidRDefault="00FF55CB" w:rsidP="005D6962">
            <w:pPr>
              <w:rPr>
                <w:rFonts w:cstheme="minorHAnsi"/>
                <w:sz w:val="24"/>
                <w:szCs w:val="24"/>
              </w:rPr>
            </w:pPr>
            <w:r w:rsidRPr="00FF55CB">
              <w:rPr>
                <w:rFonts w:cstheme="minorHAnsi"/>
                <w:sz w:val="24"/>
                <w:szCs w:val="24"/>
              </w:rPr>
              <w:t>Studenteroplæg</w:t>
            </w:r>
          </w:p>
        </w:tc>
        <w:tc>
          <w:tcPr>
            <w:tcW w:w="4678" w:type="dxa"/>
          </w:tcPr>
          <w:p w:rsidR="00FF55CB" w:rsidRPr="00FF55CB" w:rsidRDefault="00FF55CB" w:rsidP="005D6962">
            <w:pPr>
              <w:rPr>
                <w:rFonts w:cstheme="minorHAnsi"/>
                <w:sz w:val="24"/>
                <w:szCs w:val="24"/>
              </w:rPr>
            </w:pPr>
            <w:r w:rsidRPr="00FF55CB">
              <w:rPr>
                <w:rFonts w:cstheme="minorHAnsi"/>
                <w:sz w:val="24"/>
                <w:szCs w:val="24"/>
              </w:rPr>
              <w:t>Navn/e:</w:t>
            </w:r>
          </w:p>
          <w:p w:rsidR="00FF55CB" w:rsidRPr="00FF55CB" w:rsidRDefault="00FF55CB" w:rsidP="005D6962">
            <w:pPr>
              <w:rPr>
                <w:rFonts w:cstheme="minorHAnsi"/>
                <w:sz w:val="24"/>
                <w:szCs w:val="24"/>
              </w:rPr>
            </w:pPr>
          </w:p>
          <w:p w:rsidR="00FF55CB" w:rsidRPr="00FF55CB" w:rsidRDefault="00FF55CB" w:rsidP="005D696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501168" w:rsidRPr="00FF55CB" w:rsidRDefault="00501168" w:rsidP="005D6962">
      <w:pPr>
        <w:spacing w:line="240" w:lineRule="auto"/>
        <w:rPr>
          <w:rFonts w:cstheme="minorHAnsi"/>
          <w:b/>
          <w:sz w:val="24"/>
          <w:szCs w:val="24"/>
        </w:rPr>
      </w:pPr>
      <w:r w:rsidRPr="00FF55CB">
        <w:rPr>
          <w:rFonts w:cstheme="minorHAnsi"/>
          <w:b/>
          <w:sz w:val="24"/>
          <w:szCs w:val="24"/>
        </w:rPr>
        <w:t>Skønlitteratur</w:t>
      </w:r>
    </w:p>
    <w:p w:rsidR="002672C0" w:rsidRPr="00FF55CB" w:rsidRDefault="005E365C" w:rsidP="005D6962">
      <w:pPr>
        <w:pStyle w:val="Liststycke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  <w:u w:val="single"/>
        </w:rPr>
      </w:pPr>
      <w:r w:rsidRPr="00FF55CB">
        <w:rPr>
          <w:rFonts w:cstheme="minorHAnsi"/>
          <w:sz w:val="24"/>
          <w:szCs w:val="24"/>
        </w:rPr>
        <w:t xml:space="preserve">Kierkegaard, Ole Lund (1979) </w:t>
      </w:r>
      <w:r w:rsidRPr="00FF55CB">
        <w:rPr>
          <w:rFonts w:cstheme="minorHAnsi"/>
          <w:i/>
          <w:sz w:val="24"/>
          <w:szCs w:val="24"/>
        </w:rPr>
        <w:t>Frode – og alle de andre rødder.</w:t>
      </w:r>
    </w:p>
    <w:p w:rsidR="002672C0" w:rsidRPr="009A2E54" w:rsidRDefault="005E365C" w:rsidP="005D6962">
      <w:pPr>
        <w:pStyle w:val="Liststycke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  <w:u w:val="single"/>
        </w:rPr>
      </w:pPr>
      <w:r w:rsidRPr="00FF55CB">
        <w:rPr>
          <w:rFonts w:cstheme="minorHAnsi"/>
          <w:sz w:val="24"/>
          <w:szCs w:val="24"/>
        </w:rPr>
        <w:t xml:space="preserve">Rasmussen, Halfdan og illustrator Olsen, Spang, Ib (1967/2002) </w:t>
      </w:r>
      <w:r w:rsidRPr="00FF55CB">
        <w:rPr>
          <w:rFonts w:cstheme="minorHAnsi"/>
          <w:i/>
          <w:sz w:val="24"/>
          <w:szCs w:val="24"/>
        </w:rPr>
        <w:t>Halfdans ABC</w:t>
      </w:r>
      <w:r w:rsidRPr="00FF55CB">
        <w:rPr>
          <w:rFonts w:cstheme="minorHAnsi"/>
          <w:sz w:val="24"/>
          <w:szCs w:val="24"/>
        </w:rPr>
        <w:t>.</w:t>
      </w:r>
    </w:p>
    <w:p w:rsidR="009A2E54" w:rsidRDefault="009A2E54" w:rsidP="009A2E54">
      <w:pPr>
        <w:pStyle w:val="Liststycke"/>
        <w:spacing w:line="240" w:lineRule="auto"/>
        <w:rPr>
          <w:rFonts w:cstheme="minorHAnsi"/>
          <w:sz w:val="24"/>
          <w:szCs w:val="24"/>
          <w:u w:val="single"/>
        </w:rPr>
      </w:pPr>
    </w:p>
    <w:p w:rsidR="0053050D" w:rsidRDefault="0053050D" w:rsidP="0053050D">
      <w:pPr>
        <w:spacing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Torsdag den 28.nov. kl.13.15-15.00 i L412a uden lærer</w:t>
      </w:r>
    </w:p>
    <w:p w:rsidR="0053050D" w:rsidRDefault="0053050D" w:rsidP="0053050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Kl.13.15: </w:t>
      </w:r>
      <w:r w:rsidR="00580366">
        <w:rPr>
          <w:rFonts w:cstheme="minorHAnsi"/>
          <w:sz w:val="24"/>
          <w:szCs w:val="24"/>
        </w:rPr>
        <w:t>Genre-o</w:t>
      </w:r>
      <w:r>
        <w:rPr>
          <w:rFonts w:cstheme="minorHAnsi"/>
          <w:sz w:val="24"/>
          <w:szCs w:val="24"/>
        </w:rPr>
        <w:t>pgave udleveres via live@lund</w:t>
      </w:r>
      <w:r w:rsidR="00580366">
        <w:rPr>
          <w:rFonts w:cstheme="minorHAnsi"/>
          <w:sz w:val="24"/>
          <w:szCs w:val="24"/>
        </w:rPr>
        <w:t xml:space="preserve"> eller i L412a</w:t>
      </w:r>
      <w:r>
        <w:rPr>
          <w:rFonts w:cstheme="minorHAnsi"/>
          <w:sz w:val="24"/>
          <w:szCs w:val="24"/>
        </w:rPr>
        <w:t>.</w:t>
      </w:r>
      <w:r w:rsidR="00580366">
        <w:rPr>
          <w:rFonts w:cstheme="minorHAnsi"/>
          <w:sz w:val="24"/>
          <w:szCs w:val="24"/>
        </w:rPr>
        <w:t xml:space="preserve"> Arbejd gerne flere sammen. </w:t>
      </w:r>
    </w:p>
    <w:p w:rsidR="0053050D" w:rsidRDefault="0053050D" w:rsidP="00580366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Kl.15.00: Opgave</w:t>
      </w:r>
      <w:r w:rsidR="00580366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 afleveres</w:t>
      </w:r>
      <w:r w:rsidR="00580366">
        <w:rPr>
          <w:rFonts w:cstheme="minorHAnsi"/>
          <w:sz w:val="24"/>
          <w:szCs w:val="24"/>
        </w:rPr>
        <w:t xml:space="preserve"> over live@lund</w:t>
      </w:r>
      <w:r>
        <w:rPr>
          <w:rFonts w:cstheme="minorHAnsi"/>
          <w:sz w:val="24"/>
          <w:szCs w:val="24"/>
        </w:rPr>
        <w:t>.</w:t>
      </w:r>
      <w:r w:rsidR="00580366">
        <w:rPr>
          <w:rFonts w:cstheme="minorHAnsi"/>
          <w:sz w:val="24"/>
          <w:szCs w:val="24"/>
        </w:rPr>
        <w:t xml:space="preserve"> Deadline skal overholdes. Opgaven er et stykke gruppearbejde, hvor I især benytter de forrige lektioners sekundærlitteratur.</w:t>
      </w:r>
    </w:p>
    <w:p w:rsidR="00A26E3B" w:rsidRDefault="00A26E3B" w:rsidP="00580366">
      <w:pPr>
        <w:spacing w:line="240" w:lineRule="auto"/>
        <w:rPr>
          <w:rFonts w:cstheme="minorHAnsi"/>
          <w:sz w:val="24"/>
          <w:szCs w:val="24"/>
          <w:u w:val="single"/>
        </w:rPr>
      </w:pPr>
    </w:p>
    <w:p w:rsidR="00575F9B" w:rsidRPr="00FF55CB" w:rsidRDefault="00575F9B" w:rsidP="00580366">
      <w:pPr>
        <w:spacing w:line="240" w:lineRule="auto"/>
        <w:rPr>
          <w:rFonts w:cstheme="minorHAnsi"/>
          <w:sz w:val="24"/>
          <w:szCs w:val="24"/>
          <w:u w:val="single"/>
        </w:rPr>
      </w:pPr>
      <w:bookmarkStart w:id="0" w:name="_GoBack"/>
      <w:bookmarkEnd w:id="0"/>
    </w:p>
    <w:p w:rsidR="004C1125" w:rsidRPr="00FF55CB" w:rsidRDefault="004C1125" w:rsidP="004C1125">
      <w:pPr>
        <w:spacing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lastRenderedPageBreak/>
        <w:t>Torsdag den 5.dec. kl.10.15-13.00 i L412a</w:t>
      </w:r>
    </w:p>
    <w:p w:rsidR="00297AA8" w:rsidRPr="00FF55CB" w:rsidRDefault="00297AA8" w:rsidP="005D6962">
      <w:pPr>
        <w:spacing w:line="240" w:lineRule="auto"/>
        <w:rPr>
          <w:rFonts w:cstheme="minorHAnsi"/>
          <w:i/>
          <w:sz w:val="24"/>
          <w:szCs w:val="24"/>
        </w:rPr>
      </w:pPr>
      <w:r w:rsidRPr="00FF55CB">
        <w:rPr>
          <w:rFonts w:cstheme="minorHAnsi"/>
          <w:i/>
          <w:sz w:val="24"/>
          <w:szCs w:val="24"/>
        </w:rPr>
        <w:t>Poetiske børnebøger</w:t>
      </w:r>
      <w:r w:rsidR="009A2E54">
        <w:rPr>
          <w:rFonts w:cstheme="minorHAnsi"/>
          <w:i/>
          <w:sz w:val="24"/>
          <w:szCs w:val="24"/>
        </w:rPr>
        <w:t xml:space="preserve"> – de smukke og de humoristiske</w:t>
      </w:r>
    </w:p>
    <w:p w:rsidR="009954E5" w:rsidRDefault="009954E5" w:rsidP="005D6962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Hjemmearbejde</w:t>
      </w:r>
    </w:p>
    <w:p w:rsidR="00501168" w:rsidRPr="00FF55CB" w:rsidRDefault="00501168" w:rsidP="005D6962">
      <w:pPr>
        <w:spacing w:line="240" w:lineRule="auto"/>
        <w:rPr>
          <w:rFonts w:cstheme="minorHAnsi"/>
          <w:b/>
          <w:sz w:val="24"/>
          <w:szCs w:val="24"/>
        </w:rPr>
      </w:pPr>
      <w:r w:rsidRPr="00FF55CB">
        <w:rPr>
          <w:rFonts w:cstheme="minorHAnsi"/>
          <w:b/>
          <w:sz w:val="24"/>
          <w:szCs w:val="24"/>
        </w:rPr>
        <w:t>Faglitteratur</w:t>
      </w:r>
    </w:p>
    <w:p w:rsidR="009137B0" w:rsidRPr="00FF55CB" w:rsidRDefault="009137B0" w:rsidP="005D6962">
      <w:pPr>
        <w:pStyle w:val="Liststycke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FF55CB">
        <w:rPr>
          <w:rFonts w:cstheme="minorHAnsi"/>
          <w:sz w:val="24"/>
          <w:szCs w:val="24"/>
        </w:rPr>
        <w:t>Quist Henkel s. 50 – 64 i kompendiet.</w:t>
      </w:r>
    </w:p>
    <w:p w:rsidR="00934EFD" w:rsidRPr="00FF55CB" w:rsidRDefault="005C070C" w:rsidP="005D6962">
      <w:pPr>
        <w:pStyle w:val="Liststycke"/>
        <w:numPr>
          <w:ilvl w:val="0"/>
          <w:numId w:val="5"/>
        </w:numPr>
        <w:spacing w:line="240" w:lineRule="auto"/>
        <w:rPr>
          <w:rFonts w:cstheme="minorHAnsi"/>
          <w:b/>
          <w:sz w:val="24"/>
          <w:szCs w:val="24"/>
        </w:rPr>
      </w:pPr>
      <w:r w:rsidRPr="004C0198">
        <w:rPr>
          <w:rFonts w:cstheme="minorHAnsi"/>
          <w:sz w:val="24"/>
          <w:szCs w:val="24"/>
        </w:rPr>
        <w:t xml:space="preserve">Beck Rasmussen, Line (2006) </w:t>
      </w:r>
      <w:r w:rsidRPr="004C0198">
        <w:rPr>
          <w:rFonts w:cstheme="minorHAnsi"/>
          <w:i/>
          <w:sz w:val="24"/>
          <w:szCs w:val="24"/>
        </w:rPr>
        <w:t xml:space="preserve">Aborren taler aborrabisk. </w:t>
      </w:r>
      <w:r w:rsidRPr="00FF55CB">
        <w:rPr>
          <w:rFonts w:cstheme="minorHAnsi"/>
          <w:i/>
          <w:sz w:val="24"/>
          <w:szCs w:val="24"/>
        </w:rPr>
        <w:t xml:space="preserve">Om poesi i dansk børnelitteratur </w:t>
      </w:r>
      <w:r w:rsidRPr="00FF55CB">
        <w:rPr>
          <w:rFonts w:cstheme="minorHAnsi"/>
          <w:sz w:val="24"/>
          <w:szCs w:val="24"/>
        </w:rPr>
        <w:t xml:space="preserve">i </w:t>
      </w:r>
      <w:r w:rsidRPr="00FF55CB">
        <w:rPr>
          <w:rFonts w:cstheme="minorHAnsi"/>
          <w:i/>
          <w:sz w:val="24"/>
          <w:szCs w:val="24"/>
        </w:rPr>
        <w:t>Børnelitteratur i tiden – om danske børne- og ungdomsbøger.</w:t>
      </w:r>
      <w:r w:rsidRPr="00FF55CB">
        <w:rPr>
          <w:rFonts w:cstheme="minorHAnsi"/>
          <w:sz w:val="24"/>
          <w:szCs w:val="24"/>
        </w:rPr>
        <w:t xml:space="preserve"> København: Høst &amp; Søn. S. 11 – 27. Teksten udleveres af læreren.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93"/>
        <w:gridCol w:w="4678"/>
      </w:tblGrid>
      <w:tr w:rsidR="00FF55CB" w:rsidRPr="00FF55CB" w:rsidTr="00FF55CB">
        <w:tc>
          <w:tcPr>
            <w:tcW w:w="2093" w:type="dxa"/>
          </w:tcPr>
          <w:p w:rsidR="00FF55CB" w:rsidRDefault="00FF55CB" w:rsidP="005D6962">
            <w:pPr>
              <w:rPr>
                <w:rFonts w:cstheme="minorHAnsi"/>
                <w:sz w:val="24"/>
                <w:szCs w:val="24"/>
              </w:rPr>
            </w:pPr>
            <w:r w:rsidRPr="00FF55CB">
              <w:rPr>
                <w:rFonts w:cstheme="minorHAnsi"/>
                <w:sz w:val="24"/>
                <w:szCs w:val="24"/>
              </w:rPr>
              <w:t>Studenteroplæg</w:t>
            </w:r>
          </w:p>
          <w:p w:rsidR="004535EE" w:rsidRPr="004535EE" w:rsidRDefault="004535EE" w:rsidP="005D6962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om </w:t>
            </w:r>
            <w:r>
              <w:rPr>
                <w:rFonts w:cstheme="minorHAnsi"/>
                <w:i/>
                <w:sz w:val="24"/>
                <w:szCs w:val="24"/>
              </w:rPr>
              <w:t>Aksel elsker biler.</w:t>
            </w:r>
          </w:p>
        </w:tc>
        <w:tc>
          <w:tcPr>
            <w:tcW w:w="4678" w:type="dxa"/>
          </w:tcPr>
          <w:p w:rsidR="00FF55CB" w:rsidRPr="00FF55CB" w:rsidRDefault="00FF55CB" w:rsidP="005D6962">
            <w:pPr>
              <w:rPr>
                <w:rFonts w:cstheme="minorHAnsi"/>
                <w:sz w:val="24"/>
                <w:szCs w:val="24"/>
              </w:rPr>
            </w:pPr>
            <w:r w:rsidRPr="00FF55CB">
              <w:rPr>
                <w:rFonts w:cstheme="minorHAnsi"/>
                <w:sz w:val="24"/>
                <w:szCs w:val="24"/>
              </w:rPr>
              <w:t>Navn/e:</w:t>
            </w:r>
          </w:p>
          <w:p w:rsidR="00FF55CB" w:rsidRPr="00FF55CB" w:rsidRDefault="00FF55CB" w:rsidP="005D6962">
            <w:pPr>
              <w:rPr>
                <w:rFonts w:cstheme="minorHAnsi"/>
                <w:sz w:val="24"/>
                <w:szCs w:val="24"/>
              </w:rPr>
            </w:pPr>
          </w:p>
          <w:p w:rsidR="00FF55CB" w:rsidRPr="00FF55CB" w:rsidRDefault="00FF55CB" w:rsidP="005D69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35EE" w:rsidRPr="00FF55CB" w:rsidTr="00FF55CB">
        <w:tc>
          <w:tcPr>
            <w:tcW w:w="2093" w:type="dxa"/>
          </w:tcPr>
          <w:p w:rsidR="004535EE" w:rsidRDefault="004535EE" w:rsidP="005D69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Læreroplæg</w:t>
            </w:r>
          </w:p>
          <w:p w:rsidR="004535EE" w:rsidRDefault="004535EE" w:rsidP="005D6962">
            <w:pPr>
              <w:rPr>
                <w:rFonts w:cstheme="minorHAnsi"/>
                <w:sz w:val="24"/>
                <w:szCs w:val="24"/>
              </w:rPr>
            </w:pPr>
          </w:p>
          <w:p w:rsidR="004535EE" w:rsidRPr="00FF55CB" w:rsidRDefault="004535EE" w:rsidP="005D69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:rsidR="004535EE" w:rsidRPr="004535EE" w:rsidRDefault="004535EE" w:rsidP="005D6962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Jeg holder oplæg om ”Mørkebarnet” og ”Mustafas kiosk”.</w:t>
            </w:r>
          </w:p>
        </w:tc>
      </w:tr>
    </w:tbl>
    <w:p w:rsidR="00501168" w:rsidRPr="00FF55CB" w:rsidRDefault="00501168" w:rsidP="005D6962">
      <w:pPr>
        <w:spacing w:line="240" w:lineRule="auto"/>
        <w:rPr>
          <w:rFonts w:cstheme="minorHAnsi"/>
          <w:b/>
          <w:sz w:val="24"/>
          <w:szCs w:val="24"/>
        </w:rPr>
      </w:pPr>
      <w:r w:rsidRPr="00FF55CB">
        <w:rPr>
          <w:rFonts w:cstheme="minorHAnsi"/>
          <w:b/>
          <w:sz w:val="24"/>
          <w:szCs w:val="24"/>
        </w:rPr>
        <w:t>Skønlitteratur</w:t>
      </w:r>
    </w:p>
    <w:p w:rsidR="002672C0" w:rsidRPr="00FF55CB" w:rsidRDefault="004817FB" w:rsidP="005D6962">
      <w:pPr>
        <w:pStyle w:val="Liststycke"/>
        <w:numPr>
          <w:ilvl w:val="0"/>
          <w:numId w:val="16"/>
        </w:numPr>
        <w:spacing w:line="240" w:lineRule="auto"/>
        <w:rPr>
          <w:rFonts w:cstheme="minorHAnsi"/>
          <w:sz w:val="24"/>
          <w:szCs w:val="24"/>
        </w:rPr>
      </w:pPr>
      <w:r w:rsidRPr="00FF55CB">
        <w:rPr>
          <w:rFonts w:cstheme="minorHAnsi"/>
          <w:sz w:val="24"/>
          <w:szCs w:val="24"/>
        </w:rPr>
        <w:t xml:space="preserve">Hansen, Marianne Iben og illustrator Bartolin, Hanne (2007) </w:t>
      </w:r>
      <w:r w:rsidRPr="00FF55CB">
        <w:rPr>
          <w:rFonts w:cstheme="minorHAnsi"/>
          <w:i/>
          <w:sz w:val="24"/>
          <w:szCs w:val="24"/>
        </w:rPr>
        <w:t>Axel elsker biler.</w:t>
      </w:r>
    </w:p>
    <w:p w:rsidR="004817FB" w:rsidRPr="00FF55CB" w:rsidRDefault="004817FB" w:rsidP="005D6962">
      <w:pPr>
        <w:pStyle w:val="Liststycke"/>
        <w:numPr>
          <w:ilvl w:val="0"/>
          <w:numId w:val="16"/>
        </w:numPr>
        <w:spacing w:line="240" w:lineRule="auto"/>
        <w:rPr>
          <w:rFonts w:cstheme="minorHAnsi"/>
          <w:sz w:val="24"/>
          <w:szCs w:val="24"/>
        </w:rPr>
      </w:pPr>
      <w:r w:rsidRPr="00FF55CB">
        <w:rPr>
          <w:rFonts w:cstheme="minorHAnsi"/>
          <w:sz w:val="24"/>
          <w:szCs w:val="24"/>
        </w:rPr>
        <w:t xml:space="preserve">Eken, Cecilie og illustrator Laugesen, Malene (2007) </w:t>
      </w:r>
      <w:r w:rsidRPr="00FF55CB">
        <w:rPr>
          <w:rFonts w:cstheme="minorHAnsi"/>
          <w:i/>
          <w:sz w:val="24"/>
          <w:szCs w:val="24"/>
        </w:rPr>
        <w:t>Mørkebarnet</w:t>
      </w:r>
      <w:r w:rsidRPr="00FF55CB">
        <w:rPr>
          <w:rFonts w:cstheme="minorHAnsi"/>
          <w:sz w:val="24"/>
          <w:szCs w:val="24"/>
        </w:rPr>
        <w:t>.</w:t>
      </w:r>
    </w:p>
    <w:p w:rsidR="004817FB" w:rsidRPr="00FF55CB" w:rsidRDefault="004817FB" w:rsidP="005D6962">
      <w:pPr>
        <w:pStyle w:val="Liststycke"/>
        <w:numPr>
          <w:ilvl w:val="0"/>
          <w:numId w:val="5"/>
        </w:numPr>
        <w:spacing w:line="240" w:lineRule="auto"/>
        <w:rPr>
          <w:rFonts w:cstheme="minorHAnsi"/>
          <w:sz w:val="24"/>
          <w:szCs w:val="24"/>
        </w:rPr>
      </w:pPr>
      <w:r w:rsidRPr="00FF55CB">
        <w:rPr>
          <w:rFonts w:cstheme="minorHAnsi"/>
          <w:sz w:val="24"/>
          <w:szCs w:val="24"/>
        </w:rPr>
        <w:t xml:space="preserve">Strid, Martin Jens (2008) </w:t>
      </w:r>
      <w:r w:rsidRPr="00FF55CB">
        <w:rPr>
          <w:rFonts w:cstheme="minorHAnsi"/>
          <w:i/>
          <w:sz w:val="24"/>
          <w:szCs w:val="24"/>
        </w:rPr>
        <w:t>Mustafas kiosk og andre rim for børn.</w:t>
      </w:r>
    </w:p>
    <w:p w:rsidR="0053050D" w:rsidRDefault="0053050D" w:rsidP="004C1125">
      <w:pPr>
        <w:spacing w:line="240" w:lineRule="auto"/>
        <w:rPr>
          <w:rFonts w:cstheme="minorHAnsi"/>
          <w:sz w:val="24"/>
          <w:szCs w:val="24"/>
          <w:u w:val="single"/>
        </w:rPr>
      </w:pPr>
    </w:p>
    <w:p w:rsidR="004C1125" w:rsidRPr="004C1125" w:rsidRDefault="004C1125" w:rsidP="004C1125">
      <w:pPr>
        <w:spacing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Torsdag den 12.dec</w:t>
      </w:r>
      <w:r w:rsidRPr="004C1125">
        <w:rPr>
          <w:rFonts w:cstheme="minorHAnsi"/>
          <w:sz w:val="24"/>
          <w:szCs w:val="24"/>
          <w:u w:val="single"/>
        </w:rPr>
        <w:t>. kl.10.15-13.00 i L412a</w:t>
      </w:r>
    </w:p>
    <w:p w:rsidR="00CE23BE" w:rsidRPr="00FF55CB" w:rsidRDefault="00297AA8" w:rsidP="005D6962">
      <w:pPr>
        <w:spacing w:line="240" w:lineRule="auto"/>
        <w:rPr>
          <w:rFonts w:cstheme="minorHAnsi"/>
          <w:i/>
          <w:sz w:val="24"/>
          <w:szCs w:val="24"/>
        </w:rPr>
      </w:pPr>
      <w:r w:rsidRPr="00FF55CB">
        <w:rPr>
          <w:rFonts w:cstheme="minorHAnsi"/>
          <w:i/>
          <w:sz w:val="24"/>
          <w:szCs w:val="24"/>
        </w:rPr>
        <w:t>Hvad kan børn tåle &amp; superhelte?</w:t>
      </w:r>
    </w:p>
    <w:p w:rsidR="005555BF" w:rsidRPr="00FF55CB" w:rsidRDefault="005555BF" w:rsidP="005D6962">
      <w:pPr>
        <w:spacing w:line="240" w:lineRule="auto"/>
        <w:rPr>
          <w:rFonts w:cstheme="minorHAnsi"/>
          <w:b/>
          <w:sz w:val="24"/>
          <w:szCs w:val="24"/>
        </w:rPr>
      </w:pPr>
      <w:r w:rsidRPr="00FF55CB">
        <w:rPr>
          <w:rFonts w:cstheme="minorHAnsi"/>
          <w:b/>
          <w:sz w:val="24"/>
          <w:szCs w:val="24"/>
        </w:rPr>
        <w:t>Faglitteratur</w:t>
      </w:r>
    </w:p>
    <w:p w:rsidR="0040390D" w:rsidRPr="00FF55CB" w:rsidRDefault="0040390D" w:rsidP="005D6962">
      <w:pPr>
        <w:pStyle w:val="Liststycke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FF55CB">
        <w:rPr>
          <w:rFonts w:cstheme="minorHAnsi"/>
          <w:sz w:val="24"/>
          <w:szCs w:val="24"/>
        </w:rPr>
        <w:t>Christensen s. 19 – 24 (s. 25 – 32) i kompendiet.</w:t>
      </w:r>
    </w:p>
    <w:p w:rsidR="00CE23BE" w:rsidRPr="00FF55CB" w:rsidRDefault="00CE23BE" w:rsidP="005D6962">
      <w:pPr>
        <w:pStyle w:val="Liststycke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FF55CB">
        <w:rPr>
          <w:rFonts w:cstheme="minorHAnsi"/>
          <w:sz w:val="24"/>
          <w:szCs w:val="24"/>
        </w:rPr>
        <w:t>Stein Larsen</w:t>
      </w:r>
      <w:r w:rsidR="005C070C" w:rsidRPr="00FF55CB">
        <w:rPr>
          <w:rFonts w:cstheme="minorHAnsi"/>
          <w:sz w:val="24"/>
          <w:szCs w:val="24"/>
        </w:rPr>
        <w:t xml:space="preserve"> s. 123 -126 i kompendiet.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93"/>
        <w:gridCol w:w="4678"/>
      </w:tblGrid>
      <w:tr w:rsidR="00FF55CB" w:rsidRPr="00FF55CB" w:rsidTr="004E1BFC">
        <w:trPr>
          <w:trHeight w:val="500"/>
        </w:trPr>
        <w:tc>
          <w:tcPr>
            <w:tcW w:w="2093" w:type="dxa"/>
          </w:tcPr>
          <w:p w:rsidR="00FF55CB" w:rsidRPr="00FF55CB" w:rsidRDefault="00FF55CB" w:rsidP="005D6962">
            <w:pPr>
              <w:rPr>
                <w:rFonts w:cstheme="minorHAnsi"/>
                <w:sz w:val="24"/>
                <w:szCs w:val="24"/>
              </w:rPr>
            </w:pPr>
            <w:r w:rsidRPr="00FF55CB">
              <w:rPr>
                <w:rFonts w:cstheme="minorHAnsi"/>
                <w:sz w:val="24"/>
                <w:szCs w:val="24"/>
              </w:rPr>
              <w:t>Studenteroplæg</w:t>
            </w:r>
            <w:r w:rsidR="003562A2">
              <w:rPr>
                <w:rFonts w:cstheme="minorHAnsi"/>
                <w:sz w:val="24"/>
                <w:szCs w:val="24"/>
              </w:rPr>
              <w:t xml:space="preserve"> om </w:t>
            </w:r>
            <w:r w:rsidR="003562A2" w:rsidRPr="003562A2">
              <w:rPr>
                <w:rFonts w:cstheme="minorHAnsi"/>
                <w:i/>
                <w:sz w:val="24"/>
                <w:szCs w:val="24"/>
              </w:rPr>
              <w:t>Antboy</w:t>
            </w:r>
            <w:r w:rsidR="003562A2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FF55CB" w:rsidRDefault="00FF55CB" w:rsidP="005D6962">
            <w:pPr>
              <w:rPr>
                <w:rFonts w:cstheme="minorHAnsi"/>
                <w:sz w:val="24"/>
                <w:szCs w:val="24"/>
              </w:rPr>
            </w:pPr>
            <w:r w:rsidRPr="00FF55CB">
              <w:rPr>
                <w:rFonts w:cstheme="minorHAnsi"/>
                <w:sz w:val="24"/>
                <w:szCs w:val="24"/>
              </w:rPr>
              <w:t>Navn/e:</w:t>
            </w:r>
          </w:p>
          <w:p w:rsidR="004F2657" w:rsidRPr="00FF55CB" w:rsidRDefault="004F2657" w:rsidP="005D6962">
            <w:pPr>
              <w:rPr>
                <w:rFonts w:cstheme="minorHAnsi"/>
                <w:sz w:val="24"/>
                <w:szCs w:val="24"/>
              </w:rPr>
            </w:pPr>
          </w:p>
          <w:p w:rsidR="004E1BFC" w:rsidRPr="00FF55CB" w:rsidRDefault="004E1BFC" w:rsidP="005D69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E1BFC" w:rsidRPr="00FF55CB" w:rsidTr="00F07256">
        <w:trPr>
          <w:trHeight w:val="378"/>
        </w:trPr>
        <w:tc>
          <w:tcPr>
            <w:tcW w:w="2093" w:type="dxa"/>
          </w:tcPr>
          <w:p w:rsidR="004E1BFC" w:rsidRPr="00FF55CB" w:rsidRDefault="004E1BFC" w:rsidP="005D69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Læreroplæg</w:t>
            </w:r>
          </w:p>
        </w:tc>
        <w:tc>
          <w:tcPr>
            <w:tcW w:w="4678" w:type="dxa"/>
          </w:tcPr>
          <w:p w:rsidR="004E1BFC" w:rsidRDefault="004E1BFC" w:rsidP="005D6962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Jeg holder et oplæg om ”Lejren”.</w:t>
            </w:r>
          </w:p>
          <w:p w:rsidR="004F2657" w:rsidRDefault="004F2657" w:rsidP="005D6962">
            <w:pPr>
              <w:rPr>
                <w:rFonts w:cstheme="minorHAnsi"/>
                <w:i/>
                <w:sz w:val="24"/>
                <w:szCs w:val="24"/>
              </w:rPr>
            </w:pPr>
          </w:p>
          <w:p w:rsidR="004E1BFC" w:rsidRPr="004E1BFC" w:rsidRDefault="004E1BFC" w:rsidP="005D6962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:rsidR="005555BF" w:rsidRPr="00FF55CB" w:rsidRDefault="005555BF" w:rsidP="005D6962">
      <w:pPr>
        <w:spacing w:line="240" w:lineRule="auto"/>
        <w:rPr>
          <w:rFonts w:cstheme="minorHAnsi"/>
          <w:b/>
          <w:sz w:val="24"/>
          <w:szCs w:val="24"/>
        </w:rPr>
      </w:pPr>
      <w:r w:rsidRPr="00FF55CB">
        <w:rPr>
          <w:rFonts w:cstheme="minorHAnsi"/>
          <w:b/>
          <w:sz w:val="24"/>
          <w:szCs w:val="24"/>
        </w:rPr>
        <w:t>Skønlitteratur</w:t>
      </w:r>
    </w:p>
    <w:p w:rsidR="00CE23BE" w:rsidRPr="00FF55CB" w:rsidRDefault="004817FB" w:rsidP="005D6962">
      <w:pPr>
        <w:pStyle w:val="Liststycke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FF55CB">
        <w:rPr>
          <w:rFonts w:cstheme="minorHAnsi"/>
          <w:sz w:val="24"/>
          <w:szCs w:val="24"/>
        </w:rPr>
        <w:t xml:space="preserve">K, Oscar og illustrator Karrebæk, Dorte (2010) </w:t>
      </w:r>
      <w:r w:rsidRPr="00FF55CB">
        <w:rPr>
          <w:rFonts w:cstheme="minorHAnsi"/>
          <w:i/>
          <w:sz w:val="24"/>
          <w:szCs w:val="24"/>
        </w:rPr>
        <w:t>Lejren</w:t>
      </w:r>
      <w:r w:rsidRPr="00FF55CB">
        <w:rPr>
          <w:rFonts w:cstheme="minorHAnsi"/>
          <w:sz w:val="24"/>
          <w:szCs w:val="24"/>
        </w:rPr>
        <w:t>.</w:t>
      </w:r>
    </w:p>
    <w:p w:rsidR="00E80A16" w:rsidRPr="003562A2" w:rsidRDefault="004817FB" w:rsidP="005D6962">
      <w:pPr>
        <w:pStyle w:val="Liststycke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FF55CB">
        <w:rPr>
          <w:rFonts w:cstheme="minorHAnsi"/>
          <w:sz w:val="24"/>
          <w:szCs w:val="24"/>
        </w:rPr>
        <w:t xml:space="preserve">Andersen, Bøgh Kenneth (2007) </w:t>
      </w:r>
      <w:r w:rsidRPr="00FF55CB">
        <w:rPr>
          <w:rFonts w:cstheme="minorHAnsi"/>
          <w:i/>
          <w:sz w:val="24"/>
          <w:szCs w:val="24"/>
        </w:rPr>
        <w:t>Antboy</w:t>
      </w:r>
      <w:r w:rsidRPr="00FF55CB">
        <w:rPr>
          <w:rFonts w:cstheme="minorHAnsi"/>
          <w:sz w:val="24"/>
          <w:szCs w:val="24"/>
        </w:rPr>
        <w:t xml:space="preserve">. </w:t>
      </w:r>
      <w:r w:rsidRPr="00FF55CB">
        <w:rPr>
          <w:rFonts w:cstheme="minorHAnsi"/>
          <w:i/>
          <w:sz w:val="24"/>
          <w:szCs w:val="24"/>
        </w:rPr>
        <w:t>Tissemyrens bid.</w:t>
      </w:r>
    </w:p>
    <w:p w:rsidR="003562A2" w:rsidRPr="00FF55CB" w:rsidRDefault="003562A2" w:rsidP="003562A2">
      <w:pPr>
        <w:pStyle w:val="Liststycke"/>
        <w:spacing w:line="240" w:lineRule="auto"/>
        <w:rPr>
          <w:rFonts w:cstheme="minorHAnsi"/>
          <w:sz w:val="24"/>
          <w:szCs w:val="24"/>
        </w:rPr>
      </w:pPr>
    </w:p>
    <w:p w:rsidR="004C1125" w:rsidRPr="0007245E" w:rsidRDefault="004C1125" w:rsidP="004C1125">
      <w:pPr>
        <w:spacing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Tirsdag den 17.dec. kl.10.15-13.00 i L412a</w:t>
      </w:r>
    </w:p>
    <w:p w:rsidR="00E62302" w:rsidRPr="00FF55CB" w:rsidRDefault="009137B0" w:rsidP="005D6962">
      <w:pPr>
        <w:spacing w:line="240" w:lineRule="auto"/>
        <w:rPr>
          <w:rFonts w:cstheme="minorHAnsi"/>
          <w:i/>
          <w:sz w:val="24"/>
          <w:szCs w:val="24"/>
        </w:rPr>
      </w:pPr>
      <w:r w:rsidRPr="00FF55CB">
        <w:rPr>
          <w:rFonts w:cstheme="minorHAnsi"/>
          <w:i/>
          <w:sz w:val="24"/>
          <w:szCs w:val="24"/>
        </w:rPr>
        <w:lastRenderedPageBreak/>
        <w:t>Hvad er ungdomslitteratur (definition)? Herunder k</w:t>
      </w:r>
      <w:r w:rsidR="00E62302" w:rsidRPr="00FF55CB">
        <w:rPr>
          <w:rFonts w:cstheme="minorHAnsi"/>
          <w:i/>
          <w:sz w:val="24"/>
          <w:szCs w:val="24"/>
        </w:rPr>
        <w:t>øn og fantasy</w:t>
      </w:r>
    </w:p>
    <w:p w:rsidR="005555BF" w:rsidRPr="00FF55CB" w:rsidRDefault="005555BF" w:rsidP="005D6962">
      <w:pPr>
        <w:spacing w:line="240" w:lineRule="auto"/>
        <w:rPr>
          <w:rFonts w:cstheme="minorHAnsi"/>
          <w:b/>
          <w:sz w:val="24"/>
          <w:szCs w:val="24"/>
        </w:rPr>
      </w:pPr>
      <w:r w:rsidRPr="00FF55CB">
        <w:rPr>
          <w:rFonts w:cstheme="minorHAnsi"/>
          <w:b/>
          <w:sz w:val="24"/>
          <w:szCs w:val="24"/>
        </w:rPr>
        <w:t>Faglitteratur</w:t>
      </w:r>
    </w:p>
    <w:p w:rsidR="005555BF" w:rsidRPr="00FF55CB" w:rsidRDefault="005555BF" w:rsidP="005D6962">
      <w:pPr>
        <w:pStyle w:val="Liststycke"/>
        <w:numPr>
          <w:ilvl w:val="0"/>
          <w:numId w:val="13"/>
        </w:numPr>
        <w:spacing w:line="240" w:lineRule="auto"/>
        <w:rPr>
          <w:rFonts w:cstheme="minorHAnsi"/>
          <w:sz w:val="24"/>
          <w:szCs w:val="24"/>
        </w:rPr>
      </w:pPr>
      <w:r w:rsidRPr="00FF55CB">
        <w:rPr>
          <w:rFonts w:cstheme="minorHAnsi"/>
          <w:sz w:val="24"/>
          <w:szCs w:val="24"/>
        </w:rPr>
        <w:t>Skyggebjerg s. 119 – 122 i kompendiet.</w:t>
      </w:r>
    </w:p>
    <w:p w:rsidR="005555BF" w:rsidRPr="00FF55CB" w:rsidRDefault="005555BF" w:rsidP="005D6962">
      <w:pPr>
        <w:pStyle w:val="Liststycke"/>
        <w:numPr>
          <w:ilvl w:val="0"/>
          <w:numId w:val="13"/>
        </w:numPr>
        <w:spacing w:line="240" w:lineRule="auto"/>
        <w:rPr>
          <w:rFonts w:cstheme="minorHAnsi"/>
          <w:sz w:val="24"/>
          <w:szCs w:val="24"/>
        </w:rPr>
      </w:pPr>
      <w:r w:rsidRPr="00FF55CB">
        <w:rPr>
          <w:rFonts w:cstheme="minorHAnsi"/>
          <w:sz w:val="24"/>
          <w:szCs w:val="24"/>
        </w:rPr>
        <w:t>Boglind &amp; Nordenstam s. 8 – 15 i kompendiet.</w:t>
      </w:r>
    </w:p>
    <w:p w:rsidR="005555BF" w:rsidRPr="00FF55CB" w:rsidRDefault="005555BF" w:rsidP="005D6962">
      <w:pPr>
        <w:pStyle w:val="Liststycke"/>
        <w:numPr>
          <w:ilvl w:val="0"/>
          <w:numId w:val="13"/>
        </w:numPr>
        <w:spacing w:line="240" w:lineRule="auto"/>
        <w:rPr>
          <w:rFonts w:cstheme="minorHAnsi"/>
          <w:sz w:val="24"/>
          <w:szCs w:val="24"/>
        </w:rPr>
      </w:pPr>
      <w:r w:rsidRPr="00FF55CB">
        <w:rPr>
          <w:rFonts w:cstheme="minorHAnsi"/>
          <w:sz w:val="24"/>
          <w:szCs w:val="24"/>
        </w:rPr>
        <w:t>Ouist Henkel s. 66 – 89 i kompendiet.</w:t>
      </w:r>
    </w:p>
    <w:p w:rsidR="005555BF" w:rsidRPr="00FF55CB" w:rsidRDefault="005555BF" w:rsidP="005D6962">
      <w:pPr>
        <w:pStyle w:val="Liststycke"/>
        <w:numPr>
          <w:ilvl w:val="0"/>
          <w:numId w:val="13"/>
        </w:numPr>
        <w:spacing w:line="240" w:lineRule="auto"/>
        <w:rPr>
          <w:rFonts w:cstheme="minorHAnsi"/>
          <w:sz w:val="24"/>
          <w:szCs w:val="24"/>
        </w:rPr>
      </w:pPr>
      <w:r w:rsidRPr="00FF55CB">
        <w:rPr>
          <w:rFonts w:cstheme="minorHAnsi"/>
          <w:sz w:val="24"/>
          <w:szCs w:val="24"/>
        </w:rPr>
        <w:t>Kampp s. 90 – 96 i kompendiet.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93"/>
        <w:gridCol w:w="4678"/>
      </w:tblGrid>
      <w:tr w:rsidR="00FF55CB" w:rsidRPr="00FF55CB" w:rsidTr="003562A2">
        <w:trPr>
          <w:trHeight w:val="653"/>
        </w:trPr>
        <w:tc>
          <w:tcPr>
            <w:tcW w:w="2093" w:type="dxa"/>
          </w:tcPr>
          <w:p w:rsidR="00FF55CB" w:rsidRPr="00FF55CB" w:rsidRDefault="00FF55CB" w:rsidP="005D6962">
            <w:pPr>
              <w:rPr>
                <w:rFonts w:cstheme="minorHAnsi"/>
                <w:sz w:val="24"/>
                <w:szCs w:val="24"/>
              </w:rPr>
            </w:pPr>
            <w:r w:rsidRPr="00FF55CB">
              <w:rPr>
                <w:rFonts w:cstheme="minorHAnsi"/>
                <w:sz w:val="24"/>
                <w:szCs w:val="24"/>
              </w:rPr>
              <w:t>Studenteroplæg</w:t>
            </w:r>
          </w:p>
        </w:tc>
        <w:tc>
          <w:tcPr>
            <w:tcW w:w="4678" w:type="dxa"/>
          </w:tcPr>
          <w:p w:rsidR="00FF55CB" w:rsidRDefault="00FF55CB" w:rsidP="005D6962">
            <w:pPr>
              <w:rPr>
                <w:rFonts w:cstheme="minorHAnsi"/>
                <w:sz w:val="24"/>
                <w:szCs w:val="24"/>
              </w:rPr>
            </w:pPr>
            <w:r w:rsidRPr="00FF55CB">
              <w:rPr>
                <w:rFonts w:cstheme="minorHAnsi"/>
                <w:sz w:val="24"/>
                <w:szCs w:val="24"/>
              </w:rPr>
              <w:t>Navn/e:</w:t>
            </w:r>
          </w:p>
          <w:p w:rsidR="003562A2" w:rsidRPr="00FF55CB" w:rsidRDefault="003562A2" w:rsidP="005D6962">
            <w:pPr>
              <w:rPr>
                <w:rFonts w:cstheme="minorHAnsi"/>
                <w:sz w:val="24"/>
                <w:szCs w:val="24"/>
              </w:rPr>
            </w:pPr>
          </w:p>
          <w:p w:rsidR="00FF55CB" w:rsidRPr="00FF55CB" w:rsidRDefault="00FF55CB" w:rsidP="005D69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62A2" w:rsidRPr="00FF55CB" w:rsidTr="00F07256">
        <w:trPr>
          <w:trHeight w:val="521"/>
        </w:trPr>
        <w:tc>
          <w:tcPr>
            <w:tcW w:w="2093" w:type="dxa"/>
          </w:tcPr>
          <w:p w:rsidR="003562A2" w:rsidRPr="00FF55CB" w:rsidRDefault="003562A2" w:rsidP="003562A2">
            <w:pPr>
              <w:rPr>
                <w:rFonts w:cstheme="minorHAnsi"/>
                <w:sz w:val="24"/>
                <w:szCs w:val="24"/>
              </w:rPr>
            </w:pPr>
            <w:r w:rsidRPr="00FF55CB">
              <w:rPr>
                <w:rFonts w:cstheme="minorHAnsi"/>
                <w:sz w:val="24"/>
                <w:szCs w:val="24"/>
              </w:rPr>
              <w:t>Studenteroplæg</w:t>
            </w:r>
          </w:p>
        </w:tc>
        <w:tc>
          <w:tcPr>
            <w:tcW w:w="4678" w:type="dxa"/>
          </w:tcPr>
          <w:p w:rsidR="003562A2" w:rsidRDefault="003562A2" w:rsidP="003562A2">
            <w:pPr>
              <w:rPr>
                <w:rFonts w:cstheme="minorHAnsi"/>
                <w:sz w:val="24"/>
                <w:szCs w:val="24"/>
              </w:rPr>
            </w:pPr>
            <w:r w:rsidRPr="00FF55CB">
              <w:rPr>
                <w:rFonts w:cstheme="minorHAnsi"/>
                <w:sz w:val="24"/>
                <w:szCs w:val="24"/>
              </w:rPr>
              <w:t>Navn/e:</w:t>
            </w:r>
          </w:p>
          <w:p w:rsidR="003562A2" w:rsidRPr="00FF55CB" w:rsidRDefault="003562A2" w:rsidP="003562A2">
            <w:pPr>
              <w:rPr>
                <w:rFonts w:cstheme="minorHAnsi"/>
                <w:sz w:val="24"/>
                <w:szCs w:val="24"/>
              </w:rPr>
            </w:pPr>
          </w:p>
          <w:p w:rsidR="003562A2" w:rsidRPr="00FF55CB" w:rsidRDefault="003562A2" w:rsidP="003562A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F2657" w:rsidRDefault="004F2657" w:rsidP="005D6962">
      <w:pPr>
        <w:spacing w:line="240" w:lineRule="auto"/>
        <w:rPr>
          <w:rFonts w:cstheme="minorHAnsi"/>
          <w:b/>
          <w:sz w:val="24"/>
          <w:szCs w:val="24"/>
        </w:rPr>
      </w:pPr>
    </w:p>
    <w:p w:rsidR="005555BF" w:rsidRPr="00FF55CB" w:rsidRDefault="005555BF" w:rsidP="005D6962">
      <w:pPr>
        <w:spacing w:line="240" w:lineRule="auto"/>
        <w:rPr>
          <w:rFonts w:cstheme="minorHAnsi"/>
          <w:b/>
          <w:sz w:val="24"/>
          <w:szCs w:val="24"/>
        </w:rPr>
      </w:pPr>
      <w:r w:rsidRPr="00FF55CB">
        <w:rPr>
          <w:rFonts w:cstheme="minorHAnsi"/>
          <w:b/>
          <w:sz w:val="24"/>
          <w:szCs w:val="24"/>
        </w:rPr>
        <w:t>Skønlitteratur</w:t>
      </w:r>
    </w:p>
    <w:p w:rsidR="005555BF" w:rsidRPr="00FF55CB" w:rsidRDefault="00501168" w:rsidP="005D6962">
      <w:pPr>
        <w:pStyle w:val="Liststycke"/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FF55CB">
        <w:rPr>
          <w:rFonts w:cstheme="minorHAnsi"/>
          <w:sz w:val="24"/>
          <w:szCs w:val="24"/>
        </w:rPr>
        <w:t xml:space="preserve">Lundme, Lagermand, Tomas (2018) </w:t>
      </w:r>
      <w:r w:rsidRPr="00FF55CB">
        <w:rPr>
          <w:rFonts w:cstheme="minorHAnsi"/>
          <w:i/>
          <w:sz w:val="24"/>
          <w:szCs w:val="24"/>
        </w:rPr>
        <w:t>Had mig, elsk mig.</w:t>
      </w:r>
    </w:p>
    <w:p w:rsidR="00E62302" w:rsidRPr="00FF55CB" w:rsidRDefault="005555BF" w:rsidP="005D6962">
      <w:pPr>
        <w:pStyle w:val="Liststycke"/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FF55CB">
        <w:rPr>
          <w:rFonts w:cstheme="minorHAnsi"/>
          <w:sz w:val="24"/>
          <w:szCs w:val="24"/>
        </w:rPr>
        <w:t xml:space="preserve">Kaaberbøl, Lene (2000) </w:t>
      </w:r>
      <w:r w:rsidRPr="00FF55CB">
        <w:rPr>
          <w:rFonts w:cstheme="minorHAnsi"/>
          <w:i/>
          <w:sz w:val="24"/>
          <w:szCs w:val="24"/>
        </w:rPr>
        <w:t>Skammerens datter 1.</w:t>
      </w:r>
    </w:p>
    <w:p w:rsidR="004C1125" w:rsidRDefault="004C1125" w:rsidP="005D6962">
      <w:pPr>
        <w:spacing w:line="240" w:lineRule="auto"/>
        <w:rPr>
          <w:rFonts w:cstheme="minorHAnsi"/>
          <w:sz w:val="24"/>
          <w:szCs w:val="24"/>
        </w:rPr>
      </w:pPr>
    </w:p>
    <w:p w:rsidR="004C1125" w:rsidRPr="004F2657" w:rsidRDefault="004C1125" w:rsidP="005D6962">
      <w:pPr>
        <w:spacing w:line="240" w:lineRule="auto"/>
        <w:rPr>
          <w:rFonts w:cstheme="minorHAnsi"/>
          <w:i/>
          <w:sz w:val="24"/>
          <w:szCs w:val="24"/>
        </w:rPr>
      </w:pPr>
      <w:r w:rsidRPr="004F2657">
        <w:rPr>
          <w:rFonts w:cstheme="minorHAnsi"/>
          <w:i/>
          <w:sz w:val="24"/>
          <w:szCs w:val="24"/>
        </w:rPr>
        <w:t>Hav en dejlig juleferie! Jeg håber, at I får slappet af og får læst noget godt dansk børne</w:t>
      </w:r>
      <w:r w:rsidR="0053050D">
        <w:rPr>
          <w:rFonts w:cstheme="minorHAnsi"/>
          <w:i/>
          <w:sz w:val="24"/>
          <w:szCs w:val="24"/>
        </w:rPr>
        <w:t>- og ungdoms</w:t>
      </w:r>
      <w:r w:rsidRPr="004F2657">
        <w:rPr>
          <w:rFonts w:cstheme="minorHAnsi"/>
          <w:i/>
          <w:sz w:val="24"/>
          <w:szCs w:val="24"/>
        </w:rPr>
        <w:t>litteratur.</w:t>
      </w:r>
    </w:p>
    <w:p w:rsidR="004C1125" w:rsidRDefault="004C1125" w:rsidP="005D6962">
      <w:pPr>
        <w:spacing w:line="240" w:lineRule="auto"/>
        <w:rPr>
          <w:rFonts w:cstheme="minorHAnsi"/>
          <w:i/>
          <w:sz w:val="24"/>
          <w:szCs w:val="24"/>
        </w:rPr>
      </w:pPr>
    </w:p>
    <w:p w:rsidR="004C1125" w:rsidRPr="004C1125" w:rsidRDefault="004C1125" w:rsidP="005D6962">
      <w:pPr>
        <w:spacing w:line="240" w:lineRule="auto"/>
        <w:rPr>
          <w:rFonts w:cstheme="minorHAnsi"/>
          <w:sz w:val="24"/>
          <w:szCs w:val="24"/>
          <w:u w:val="single"/>
        </w:rPr>
      </w:pPr>
      <w:r w:rsidRPr="004C1125">
        <w:rPr>
          <w:rFonts w:cstheme="minorHAnsi"/>
          <w:sz w:val="24"/>
          <w:szCs w:val="24"/>
          <w:u w:val="single"/>
        </w:rPr>
        <w:t>Torsdag den</w:t>
      </w:r>
      <w:r>
        <w:rPr>
          <w:rFonts w:cstheme="minorHAnsi"/>
          <w:sz w:val="24"/>
          <w:szCs w:val="24"/>
          <w:u w:val="single"/>
        </w:rPr>
        <w:t xml:space="preserve"> 9.jan. kl.10.15-12.00 i L412a</w:t>
      </w:r>
    </w:p>
    <w:p w:rsidR="00E62302" w:rsidRPr="00FF55CB" w:rsidRDefault="00E62302" w:rsidP="005D6962">
      <w:pPr>
        <w:spacing w:line="240" w:lineRule="auto"/>
        <w:rPr>
          <w:rFonts w:cstheme="minorHAnsi"/>
          <w:i/>
          <w:sz w:val="24"/>
          <w:szCs w:val="24"/>
        </w:rPr>
      </w:pPr>
      <w:r w:rsidRPr="00FF55CB">
        <w:rPr>
          <w:rFonts w:cstheme="minorHAnsi"/>
          <w:i/>
          <w:sz w:val="24"/>
          <w:szCs w:val="24"/>
        </w:rPr>
        <w:t>Migrationslitteratur for børn</w:t>
      </w:r>
      <w:r w:rsidR="006228F7" w:rsidRPr="00FF55CB">
        <w:rPr>
          <w:rFonts w:cstheme="minorHAnsi"/>
          <w:i/>
          <w:sz w:val="24"/>
          <w:szCs w:val="24"/>
        </w:rPr>
        <w:t xml:space="preserve"> og unge</w:t>
      </w:r>
      <w:r w:rsidRPr="00FF55CB">
        <w:rPr>
          <w:rFonts w:cstheme="minorHAnsi"/>
          <w:i/>
          <w:sz w:val="24"/>
          <w:szCs w:val="24"/>
        </w:rPr>
        <w:t xml:space="preserve"> 1</w:t>
      </w:r>
    </w:p>
    <w:p w:rsidR="005555BF" w:rsidRPr="00FF55CB" w:rsidRDefault="005555BF" w:rsidP="005D6962">
      <w:pPr>
        <w:spacing w:line="240" w:lineRule="auto"/>
        <w:rPr>
          <w:rFonts w:cstheme="minorHAnsi"/>
          <w:b/>
          <w:sz w:val="24"/>
          <w:szCs w:val="24"/>
        </w:rPr>
      </w:pPr>
      <w:r w:rsidRPr="00FF55CB">
        <w:rPr>
          <w:rFonts w:cstheme="minorHAnsi"/>
          <w:b/>
          <w:sz w:val="24"/>
          <w:szCs w:val="24"/>
        </w:rPr>
        <w:t>Faglitteratur</w:t>
      </w:r>
    </w:p>
    <w:p w:rsidR="00DD02B5" w:rsidRPr="00FF55CB" w:rsidRDefault="00E80A16" w:rsidP="005D6962">
      <w:pPr>
        <w:pStyle w:val="Liststycke"/>
        <w:numPr>
          <w:ilvl w:val="0"/>
          <w:numId w:val="12"/>
        </w:numPr>
        <w:spacing w:line="240" w:lineRule="auto"/>
        <w:rPr>
          <w:rFonts w:cstheme="minorHAnsi"/>
          <w:sz w:val="24"/>
          <w:szCs w:val="24"/>
        </w:rPr>
      </w:pPr>
      <w:r w:rsidRPr="00FF55CB">
        <w:rPr>
          <w:rFonts w:cstheme="minorHAnsi"/>
          <w:sz w:val="24"/>
          <w:szCs w:val="24"/>
        </w:rPr>
        <w:t>Gustafsson</w:t>
      </w:r>
      <w:r w:rsidR="00DD02B5" w:rsidRPr="00FF55CB">
        <w:rPr>
          <w:rFonts w:cstheme="minorHAnsi"/>
          <w:sz w:val="24"/>
          <w:szCs w:val="24"/>
        </w:rPr>
        <w:t xml:space="preserve"> s. 33 – 49 i kompendiet.</w:t>
      </w:r>
    </w:p>
    <w:p w:rsidR="003562A2" w:rsidRPr="003562A2" w:rsidRDefault="00E80A16" w:rsidP="003562A2">
      <w:pPr>
        <w:pStyle w:val="Liststycke"/>
        <w:numPr>
          <w:ilvl w:val="0"/>
          <w:numId w:val="12"/>
        </w:numPr>
        <w:spacing w:line="240" w:lineRule="auto"/>
        <w:rPr>
          <w:rStyle w:val="Hyperlnk"/>
          <w:rFonts w:cstheme="minorHAnsi"/>
          <w:color w:val="auto"/>
          <w:sz w:val="24"/>
          <w:szCs w:val="24"/>
          <w:u w:val="none"/>
        </w:rPr>
      </w:pPr>
      <w:r w:rsidRPr="00FF55CB">
        <w:rPr>
          <w:rFonts w:cstheme="minorHAnsi"/>
          <w:sz w:val="24"/>
          <w:szCs w:val="24"/>
        </w:rPr>
        <w:t>Nilsson</w:t>
      </w:r>
      <w:r w:rsidR="00DD02B5" w:rsidRPr="00FF55CB">
        <w:rPr>
          <w:rFonts w:cstheme="minorHAnsi"/>
          <w:sz w:val="24"/>
          <w:szCs w:val="24"/>
        </w:rPr>
        <w:t xml:space="preserve">s artikel eller i hvert fald </w:t>
      </w:r>
      <w:r w:rsidR="005C070C" w:rsidRPr="00FF55CB">
        <w:rPr>
          <w:rFonts w:cstheme="minorHAnsi"/>
          <w:sz w:val="24"/>
          <w:szCs w:val="24"/>
        </w:rPr>
        <w:t>hans hovedkonklusioner</w:t>
      </w:r>
      <w:r w:rsidR="00DD02B5" w:rsidRPr="00FF55CB">
        <w:rPr>
          <w:rFonts w:cstheme="minorHAnsi"/>
          <w:sz w:val="24"/>
          <w:szCs w:val="24"/>
        </w:rPr>
        <w:t xml:space="preserve">: </w:t>
      </w:r>
      <w:hyperlink r:id="rId10" w:history="1">
        <w:r w:rsidR="00DD02B5" w:rsidRPr="00FF55CB">
          <w:rPr>
            <w:rStyle w:val="Hyperlnk"/>
            <w:rFonts w:cstheme="minorHAnsi"/>
            <w:sz w:val="24"/>
            <w:szCs w:val="24"/>
          </w:rPr>
          <w:t>http://muep.mau.se/bitstream/handle/2043/8052/Nilsson-3.pdf;jsessionid=CB5E72B1A2C53B47732D91F2D2AA3E3F?sequence=1</w:t>
        </w:r>
      </w:hyperlink>
    </w:p>
    <w:p w:rsidR="003562A2" w:rsidRPr="003562A2" w:rsidRDefault="003562A2" w:rsidP="003562A2">
      <w:pPr>
        <w:pStyle w:val="Liststycke"/>
        <w:numPr>
          <w:ilvl w:val="0"/>
          <w:numId w:val="12"/>
        </w:numPr>
        <w:spacing w:line="240" w:lineRule="auto"/>
        <w:rPr>
          <w:rFonts w:cstheme="minorHAnsi"/>
          <w:sz w:val="24"/>
          <w:szCs w:val="24"/>
        </w:rPr>
      </w:pPr>
      <w:r w:rsidRPr="003562A2">
        <w:rPr>
          <w:rStyle w:val="Hyperlnk"/>
          <w:rFonts w:cstheme="minorHAnsi"/>
          <w:color w:val="auto"/>
          <w:sz w:val="24"/>
          <w:szCs w:val="24"/>
          <w:u w:val="none"/>
        </w:rPr>
        <w:t xml:space="preserve">Lone Koldtoft </w:t>
      </w:r>
      <w:r w:rsidRPr="003562A2">
        <w:rPr>
          <w:rStyle w:val="Hyperlnk"/>
          <w:rFonts w:cstheme="minorHAnsi"/>
          <w:i/>
          <w:color w:val="auto"/>
          <w:sz w:val="24"/>
          <w:szCs w:val="24"/>
          <w:u w:val="none"/>
        </w:rPr>
        <w:t>Nabosprog og kulturel mangfoldighed hånd i hånd</w:t>
      </w:r>
      <w:r w:rsidRPr="003562A2">
        <w:rPr>
          <w:rStyle w:val="Hyperlnk"/>
          <w:rFonts w:cstheme="minorHAnsi"/>
          <w:color w:val="auto"/>
          <w:sz w:val="24"/>
          <w:szCs w:val="24"/>
          <w:u w:val="none"/>
        </w:rPr>
        <w:t xml:space="preserve"> i </w:t>
      </w:r>
      <w:r w:rsidRPr="003562A2">
        <w:rPr>
          <w:rStyle w:val="Hyperlnk"/>
          <w:rFonts w:cstheme="minorHAnsi"/>
          <w:i/>
          <w:color w:val="auto"/>
          <w:sz w:val="24"/>
          <w:szCs w:val="24"/>
          <w:u w:val="none"/>
        </w:rPr>
        <w:t xml:space="preserve">Nyt nordisk! Initiativer inden for nordisk sprog- og tekstpædagogik. </w:t>
      </w:r>
      <w:r w:rsidRPr="003562A2">
        <w:rPr>
          <w:rStyle w:val="Hyperlnk"/>
          <w:rFonts w:cstheme="minorHAnsi"/>
          <w:color w:val="auto"/>
          <w:sz w:val="24"/>
          <w:szCs w:val="24"/>
          <w:u w:val="none"/>
        </w:rPr>
        <w:t xml:space="preserve">Red. F. Gregersen og M. Jørgensen. Nordplus 2019. </w:t>
      </w:r>
      <w:hyperlink r:id="rId11" w:tgtFrame="_blank" w:history="1">
        <w:r w:rsidRPr="003562A2">
          <w:rPr>
            <w:rStyle w:val="Hyperlnk"/>
            <w:rFonts w:ascii="Calibri" w:hAnsi="Calibri" w:cs="Calibri"/>
          </w:rPr>
          <w:t>https://www.ucviden.dk/portal/da/publications/nyt-nordisk(6afcb08c-a606-4bc3-8a90-36e9da12efad).html</w:t>
        </w:r>
      </w:hyperlink>
    </w:p>
    <w:p w:rsidR="004E1BFC" w:rsidRPr="00FF55CB" w:rsidRDefault="004E1BFC" w:rsidP="003562A2">
      <w:pPr>
        <w:pStyle w:val="Liststycke"/>
        <w:spacing w:line="240" w:lineRule="auto"/>
        <w:rPr>
          <w:rStyle w:val="Hyperlnk"/>
          <w:rFonts w:cstheme="minorHAnsi"/>
          <w:color w:val="auto"/>
          <w:sz w:val="24"/>
          <w:szCs w:val="24"/>
          <w:u w:val="non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93"/>
        <w:gridCol w:w="4678"/>
      </w:tblGrid>
      <w:tr w:rsidR="00FF55CB" w:rsidRPr="00FF55CB" w:rsidTr="004E1BFC">
        <w:trPr>
          <w:trHeight w:val="592"/>
        </w:trPr>
        <w:tc>
          <w:tcPr>
            <w:tcW w:w="2093" w:type="dxa"/>
          </w:tcPr>
          <w:p w:rsidR="00FF55CB" w:rsidRPr="00FF55CB" w:rsidRDefault="00FF55CB" w:rsidP="005D6962">
            <w:pPr>
              <w:rPr>
                <w:rFonts w:cstheme="minorHAnsi"/>
                <w:sz w:val="24"/>
                <w:szCs w:val="24"/>
              </w:rPr>
            </w:pPr>
            <w:r w:rsidRPr="00FF55CB">
              <w:rPr>
                <w:rFonts w:cstheme="minorHAnsi"/>
                <w:sz w:val="24"/>
                <w:szCs w:val="24"/>
              </w:rPr>
              <w:t>Studenteroplæg</w:t>
            </w:r>
          </w:p>
        </w:tc>
        <w:tc>
          <w:tcPr>
            <w:tcW w:w="4678" w:type="dxa"/>
          </w:tcPr>
          <w:p w:rsidR="00FF55CB" w:rsidRDefault="00FF55CB" w:rsidP="005D6962">
            <w:pPr>
              <w:rPr>
                <w:rFonts w:cstheme="minorHAnsi"/>
                <w:sz w:val="24"/>
                <w:szCs w:val="24"/>
              </w:rPr>
            </w:pPr>
            <w:r w:rsidRPr="00FF55CB">
              <w:rPr>
                <w:rFonts w:cstheme="minorHAnsi"/>
                <w:sz w:val="24"/>
                <w:szCs w:val="24"/>
              </w:rPr>
              <w:t>Navn/e:</w:t>
            </w:r>
          </w:p>
          <w:p w:rsidR="004E1BFC" w:rsidRPr="00FF55CB" w:rsidRDefault="004E1BFC" w:rsidP="005D6962">
            <w:pPr>
              <w:rPr>
                <w:rFonts w:cstheme="minorHAnsi"/>
                <w:sz w:val="24"/>
                <w:szCs w:val="24"/>
              </w:rPr>
            </w:pPr>
          </w:p>
          <w:p w:rsidR="00FF55CB" w:rsidRPr="00FF55CB" w:rsidRDefault="00FF55CB" w:rsidP="005D69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E1BFC" w:rsidRPr="00FF55CB" w:rsidTr="00F07256">
        <w:trPr>
          <w:trHeight w:val="582"/>
        </w:trPr>
        <w:tc>
          <w:tcPr>
            <w:tcW w:w="2093" w:type="dxa"/>
          </w:tcPr>
          <w:p w:rsidR="004E1BFC" w:rsidRPr="00FF55CB" w:rsidRDefault="004E1BFC" w:rsidP="005D69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Læreroplæg</w:t>
            </w:r>
          </w:p>
        </w:tc>
        <w:tc>
          <w:tcPr>
            <w:tcW w:w="4678" w:type="dxa"/>
          </w:tcPr>
          <w:p w:rsidR="004E1BFC" w:rsidRDefault="004E1BFC" w:rsidP="005D6962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Jeg fort</w:t>
            </w:r>
            <w:r w:rsidR="004C1125">
              <w:rPr>
                <w:rFonts w:cstheme="minorHAnsi"/>
                <w:i/>
                <w:sz w:val="24"/>
                <w:szCs w:val="24"/>
              </w:rPr>
              <w:t>æller lidt om mit arbejde med ”Ay</w:t>
            </w:r>
            <w:r>
              <w:rPr>
                <w:rFonts w:cstheme="minorHAnsi"/>
                <w:i/>
                <w:sz w:val="24"/>
                <w:szCs w:val="24"/>
              </w:rPr>
              <w:t>ses pyjamasfest</w:t>
            </w:r>
            <w:r w:rsidR="004C1125">
              <w:rPr>
                <w:rFonts w:cstheme="minorHAnsi"/>
                <w:i/>
                <w:sz w:val="24"/>
                <w:szCs w:val="24"/>
              </w:rPr>
              <w:t>”</w:t>
            </w:r>
            <w:r>
              <w:rPr>
                <w:rFonts w:cstheme="minorHAnsi"/>
                <w:i/>
                <w:sz w:val="24"/>
                <w:szCs w:val="24"/>
              </w:rPr>
              <w:t xml:space="preserve"> i to 4.klasser i Lund kommune.</w:t>
            </w:r>
          </w:p>
          <w:p w:rsidR="004F2657" w:rsidRPr="004E1BFC" w:rsidRDefault="004F2657" w:rsidP="005D6962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:rsidR="00FF55CB" w:rsidRPr="00FF55CB" w:rsidRDefault="00FF55CB" w:rsidP="005D6962">
      <w:pPr>
        <w:tabs>
          <w:tab w:val="left" w:pos="1763"/>
        </w:tabs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:rsidR="005555BF" w:rsidRPr="00FF55CB" w:rsidRDefault="005555BF" w:rsidP="005D6962">
      <w:pPr>
        <w:spacing w:line="240" w:lineRule="auto"/>
        <w:rPr>
          <w:rFonts w:cstheme="minorHAnsi"/>
          <w:b/>
          <w:sz w:val="24"/>
          <w:szCs w:val="24"/>
        </w:rPr>
      </w:pPr>
      <w:r w:rsidRPr="00FF55CB">
        <w:rPr>
          <w:rFonts w:cstheme="minorHAnsi"/>
          <w:b/>
          <w:sz w:val="24"/>
          <w:szCs w:val="24"/>
        </w:rPr>
        <w:t>Skønlitteratur</w:t>
      </w:r>
    </w:p>
    <w:p w:rsidR="006228F7" w:rsidRPr="0007245E" w:rsidRDefault="00FF55CB" w:rsidP="005D6962">
      <w:pPr>
        <w:pStyle w:val="Liststycke"/>
        <w:numPr>
          <w:ilvl w:val="0"/>
          <w:numId w:val="17"/>
        </w:numPr>
        <w:spacing w:line="240" w:lineRule="auto"/>
        <w:rPr>
          <w:rFonts w:cstheme="minorHAnsi"/>
          <w:sz w:val="24"/>
          <w:szCs w:val="24"/>
          <w:u w:val="single"/>
        </w:rPr>
      </w:pPr>
      <w:r w:rsidRPr="00FF55CB">
        <w:rPr>
          <w:rFonts w:cstheme="minorHAnsi"/>
          <w:sz w:val="24"/>
          <w:szCs w:val="24"/>
        </w:rPr>
        <w:t xml:space="preserve">Nordahl, Bertil og Sørensen, Hein Lene (2007) </w:t>
      </w:r>
      <w:r w:rsidRPr="00FF55CB">
        <w:rPr>
          <w:rFonts w:cstheme="minorHAnsi"/>
          <w:i/>
          <w:sz w:val="24"/>
          <w:szCs w:val="24"/>
        </w:rPr>
        <w:t>Øje for øje (Yusuf-trilogien 1).</w:t>
      </w:r>
    </w:p>
    <w:p w:rsidR="0007245E" w:rsidRPr="00FF55CB" w:rsidRDefault="0007245E" w:rsidP="005D6962">
      <w:pPr>
        <w:pStyle w:val="Liststycke"/>
        <w:numPr>
          <w:ilvl w:val="0"/>
          <w:numId w:val="17"/>
        </w:numPr>
        <w:spacing w:line="240" w:lineRule="auto"/>
        <w:rPr>
          <w:rFonts w:cstheme="minorHAnsi"/>
          <w:sz w:val="24"/>
          <w:szCs w:val="24"/>
          <w:u w:val="single"/>
        </w:rPr>
      </w:pPr>
      <w:r w:rsidRPr="00FF55CB">
        <w:rPr>
          <w:rFonts w:cstheme="minorHAnsi"/>
          <w:sz w:val="24"/>
          <w:szCs w:val="24"/>
        </w:rPr>
        <w:t xml:space="preserve">Cekic, Sara Özlem og illustrator Steppinge, Runa (2013/2015) </w:t>
      </w:r>
      <w:r w:rsidRPr="00FF55CB">
        <w:rPr>
          <w:rFonts w:cstheme="minorHAnsi"/>
          <w:i/>
          <w:sz w:val="24"/>
          <w:szCs w:val="24"/>
        </w:rPr>
        <w:t>Aises pyjamasfest</w:t>
      </w:r>
      <w:r w:rsidRPr="00FF55CB">
        <w:rPr>
          <w:rFonts w:cstheme="minorHAnsi"/>
          <w:sz w:val="24"/>
          <w:szCs w:val="24"/>
        </w:rPr>
        <w:t xml:space="preserve"> i </w:t>
      </w:r>
      <w:r w:rsidRPr="00FF55CB">
        <w:rPr>
          <w:rFonts w:cstheme="minorHAnsi"/>
          <w:i/>
          <w:sz w:val="24"/>
          <w:szCs w:val="24"/>
        </w:rPr>
        <w:t>Ayse og alle de andre</w:t>
      </w:r>
      <w:r w:rsidRPr="00FF55CB">
        <w:rPr>
          <w:rFonts w:cstheme="minorHAnsi"/>
          <w:sz w:val="24"/>
          <w:szCs w:val="24"/>
        </w:rPr>
        <w:t>.</w:t>
      </w:r>
    </w:p>
    <w:p w:rsidR="00E80A16" w:rsidRPr="00FF55CB" w:rsidRDefault="004C1125" w:rsidP="005D696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Fre</w:t>
      </w:r>
      <w:r w:rsidR="00E80A16" w:rsidRPr="00FF55CB">
        <w:rPr>
          <w:rFonts w:cstheme="minorHAnsi"/>
          <w:sz w:val="24"/>
          <w:szCs w:val="24"/>
          <w:u w:val="single"/>
        </w:rPr>
        <w:t xml:space="preserve">dag den </w:t>
      </w:r>
      <w:r>
        <w:rPr>
          <w:rFonts w:cstheme="minorHAnsi"/>
          <w:sz w:val="24"/>
          <w:szCs w:val="24"/>
          <w:u w:val="single"/>
        </w:rPr>
        <w:t>10.jan. kl.10.15-12.00 i L412a</w:t>
      </w:r>
    </w:p>
    <w:p w:rsidR="00E62302" w:rsidRPr="00FF55CB" w:rsidRDefault="00E62302" w:rsidP="005D6962">
      <w:pPr>
        <w:spacing w:line="240" w:lineRule="auto"/>
        <w:rPr>
          <w:rFonts w:cstheme="minorHAnsi"/>
          <w:i/>
          <w:sz w:val="24"/>
          <w:szCs w:val="24"/>
        </w:rPr>
      </w:pPr>
      <w:r w:rsidRPr="00FF55CB">
        <w:rPr>
          <w:rFonts w:cstheme="minorHAnsi"/>
          <w:i/>
          <w:sz w:val="24"/>
          <w:szCs w:val="24"/>
        </w:rPr>
        <w:t>Migrationslitteratur</w:t>
      </w:r>
      <w:r w:rsidR="00DA1E6D" w:rsidRPr="00FF55CB">
        <w:rPr>
          <w:rFonts w:cstheme="minorHAnsi"/>
          <w:i/>
          <w:sz w:val="24"/>
          <w:szCs w:val="24"/>
        </w:rPr>
        <w:t xml:space="preserve"> for børn 2</w:t>
      </w:r>
    </w:p>
    <w:p w:rsidR="006228F7" w:rsidRPr="00FF55CB" w:rsidRDefault="006228F7" w:rsidP="005D6962">
      <w:pPr>
        <w:spacing w:line="240" w:lineRule="auto"/>
        <w:rPr>
          <w:rFonts w:cstheme="minorHAnsi"/>
          <w:b/>
          <w:sz w:val="24"/>
          <w:szCs w:val="24"/>
        </w:rPr>
      </w:pPr>
      <w:r w:rsidRPr="00FF55CB">
        <w:rPr>
          <w:rFonts w:cstheme="minorHAnsi"/>
          <w:b/>
          <w:sz w:val="24"/>
          <w:szCs w:val="24"/>
        </w:rPr>
        <w:t>Skønlitteratur</w:t>
      </w:r>
    </w:p>
    <w:p w:rsidR="006228F7" w:rsidRPr="00FF55CB" w:rsidRDefault="006228F7" w:rsidP="005D6962">
      <w:pPr>
        <w:pStyle w:val="Liststycke"/>
        <w:numPr>
          <w:ilvl w:val="0"/>
          <w:numId w:val="12"/>
        </w:numPr>
        <w:spacing w:line="240" w:lineRule="auto"/>
        <w:rPr>
          <w:rFonts w:cstheme="minorHAnsi"/>
          <w:sz w:val="24"/>
          <w:szCs w:val="24"/>
        </w:rPr>
      </w:pPr>
      <w:r w:rsidRPr="00FF55CB">
        <w:rPr>
          <w:rFonts w:cstheme="minorHAnsi"/>
          <w:sz w:val="24"/>
          <w:szCs w:val="24"/>
        </w:rPr>
        <w:t>Sareen, Manu og illustrator Nejstgaard, Lars-Ole (2009)</w:t>
      </w:r>
      <w:r w:rsidRPr="00FF55CB">
        <w:rPr>
          <w:rFonts w:cstheme="minorHAnsi"/>
          <w:i/>
          <w:sz w:val="24"/>
          <w:szCs w:val="24"/>
        </w:rPr>
        <w:t xml:space="preserve"> Iqbal Farooq og den indiske superchip</w:t>
      </w:r>
      <w:r w:rsidRPr="00FF55CB">
        <w:rPr>
          <w:rFonts w:cstheme="minorHAnsi"/>
          <w:sz w:val="24"/>
          <w:szCs w:val="24"/>
        </w:rPr>
        <w:t>.</w:t>
      </w:r>
    </w:p>
    <w:p w:rsidR="006228F7" w:rsidRPr="00FF55CB" w:rsidRDefault="006228F7" w:rsidP="0007245E">
      <w:pPr>
        <w:pStyle w:val="Liststycke"/>
        <w:spacing w:line="240" w:lineRule="auto"/>
        <w:rPr>
          <w:rFonts w:cstheme="minorHAnsi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93"/>
        <w:gridCol w:w="4678"/>
      </w:tblGrid>
      <w:tr w:rsidR="00FF55CB" w:rsidRPr="00FF55CB" w:rsidTr="00F07256">
        <w:tc>
          <w:tcPr>
            <w:tcW w:w="2093" w:type="dxa"/>
          </w:tcPr>
          <w:p w:rsidR="00FF55CB" w:rsidRPr="00FF55CB" w:rsidRDefault="004E1BFC" w:rsidP="005D69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Læreroplæg</w:t>
            </w:r>
          </w:p>
        </w:tc>
        <w:tc>
          <w:tcPr>
            <w:tcW w:w="4678" w:type="dxa"/>
          </w:tcPr>
          <w:p w:rsidR="00FF55CB" w:rsidRPr="004E1BFC" w:rsidRDefault="004E1BFC" w:rsidP="005D6962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Jeg holder oplæg om Iqbal Farooq-bøgerne. Ikke blot om den udvalgte roman, som I læser.</w:t>
            </w:r>
          </w:p>
        </w:tc>
      </w:tr>
    </w:tbl>
    <w:p w:rsidR="006228F7" w:rsidRDefault="006228F7" w:rsidP="005D6962">
      <w:pPr>
        <w:spacing w:line="240" w:lineRule="auto"/>
        <w:rPr>
          <w:rFonts w:cstheme="minorHAnsi"/>
          <w:sz w:val="24"/>
          <w:szCs w:val="24"/>
        </w:rPr>
      </w:pPr>
    </w:p>
    <w:p w:rsidR="004C1125" w:rsidRPr="004C1125" w:rsidRDefault="004C1125" w:rsidP="005D6962">
      <w:pPr>
        <w:spacing w:line="240" w:lineRule="auto"/>
        <w:rPr>
          <w:rFonts w:cstheme="minorHAnsi"/>
          <w:sz w:val="24"/>
          <w:szCs w:val="24"/>
          <w:u w:val="single"/>
        </w:rPr>
      </w:pPr>
      <w:r w:rsidRPr="004C1125">
        <w:rPr>
          <w:rFonts w:cstheme="minorHAnsi"/>
          <w:sz w:val="24"/>
          <w:szCs w:val="24"/>
          <w:u w:val="single"/>
        </w:rPr>
        <w:t>Eksamen torsdag den 16.jan. kl.9-13.</w:t>
      </w:r>
    </w:p>
    <w:sectPr w:rsidR="004C1125" w:rsidRPr="004C1125">
      <w:head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275" w:rsidRDefault="00DD2275" w:rsidP="004F2657">
      <w:pPr>
        <w:spacing w:after="0" w:line="240" w:lineRule="auto"/>
      </w:pPr>
      <w:r>
        <w:separator/>
      </w:r>
    </w:p>
  </w:endnote>
  <w:endnote w:type="continuationSeparator" w:id="0">
    <w:p w:rsidR="00DD2275" w:rsidRDefault="00DD2275" w:rsidP="004F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275" w:rsidRDefault="00DD2275" w:rsidP="004F2657">
      <w:pPr>
        <w:spacing w:after="0" w:line="240" w:lineRule="auto"/>
      </w:pPr>
      <w:r>
        <w:separator/>
      </w:r>
    </w:p>
  </w:footnote>
  <w:footnote w:type="continuationSeparator" w:id="0">
    <w:p w:rsidR="00DD2275" w:rsidRDefault="00DD2275" w:rsidP="004F2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1475694"/>
      <w:docPartObj>
        <w:docPartGallery w:val="Page Numbers (Top of Page)"/>
        <w:docPartUnique/>
      </w:docPartObj>
    </w:sdtPr>
    <w:sdtContent>
      <w:p w:rsidR="00F07256" w:rsidRDefault="00F07256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F9B" w:rsidRPr="00575F9B">
          <w:rPr>
            <w:noProof/>
            <w:lang w:val="sv-SE"/>
          </w:rPr>
          <w:t>4</w:t>
        </w:r>
        <w:r>
          <w:fldChar w:fldCharType="end"/>
        </w:r>
      </w:p>
    </w:sdtContent>
  </w:sdt>
  <w:p w:rsidR="00F07256" w:rsidRDefault="00F0725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3874"/>
    <w:multiLevelType w:val="hybridMultilevel"/>
    <w:tmpl w:val="CF4648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0B4B"/>
    <w:multiLevelType w:val="hybridMultilevel"/>
    <w:tmpl w:val="F8E4F3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B2CA2"/>
    <w:multiLevelType w:val="hybridMultilevel"/>
    <w:tmpl w:val="192051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A1E94"/>
    <w:multiLevelType w:val="hybridMultilevel"/>
    <w:tmpl w:val="B27A84F0"/>
    <w:lvl w:ilvl="0" w:tplc="C0F031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5525B"/>
    <w:multiLevelType w:val="hybridMultilevel"/>
    <w:tmpl w:val="7EB45C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A5085"/>
    <w:multiLevelType w:val="hybridMultilevel"/>
    <w:tmpl w:val="AEDCC7B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0B0E30"/>
    <w:multiLevelType w:val="hybridMultilevel"/>
    <w:tmpl w:val="F9C0C4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D542A"/>
    <w:multiLevelType w:val="hybridMultilevel"/>
    <w:tmpl w:val="4BA2D5A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AB7725"/>
    <w:multiLevelType w:val="hybridMultilevel"/>
    <w:tmpl w:val="10D8AC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87F26"/>
    <w:multiLevelType w:val="hybridMultilevel"/>
    <w:tmpl w:val="3B22ED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C3BC2"/>
    <w:multiLevelType w:val="hybridMultilevel"/>
    <w:tmpl w:val="7A42C6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477EF"/>
    <w:multiLevelType w:val="hybridMultilevel"/>
    <w:tmpl w:val="D55E0E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4767D"/>
    <w:multiLevelType w:val="hybridMultilevel"/>
    <w:tmpl w:val="F642FD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02B4F"/>
    <w:multiLevelType w:val="hybridMultilevel"/>
    <w:tmpl w:val="096238A8"/>
    <w:lvl w:ilvl="0" w:tplc="C0F031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936BB"/>
    <w:multiLevelType w:val="hybridMultilevel"/>
    <w:tmpl w:val="DADA88E4"/>
    <w:lvl w:ilvl="0" w:tplc="928A5A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12285"/>
    <w:multiLevelType w:val="hybridMultilevel"/>
    <w:tmpl w:val="044AFC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B37BD"/>
    <w:multiLevelType w:val="hybridMultilevel"/>
    <w:tmpl w:val="F6967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6"/>
  </w:num>
  <w:num w:numId="5">
    <w:abstractNumId w:val="12"/>
  </w:num>
  <w:num w:numId="6">
    <w:abstractNumId w:val="15"/>
  </w:num>
  <w:num w:numId="7">
    <w:abstractNumId w:val="14"/>
  </w:num>
  <w:num w:numId="8">
    <w:abstractNumId w:val="13"/>
  </w:num>
  <w:num w:numId="9">
    <w:abstractNumId w:val="3"/>
  </w:num>
  <w:num w:numId="10">
    <w:abstractNumId w:val="5"/>
  </w:num>
  <w:num w:numId="11">
    <w:abstractNumId w:val="11"/>
  </w:num>
  <w:num w:numId="12">
    <w:abstractNumId w:val="8"/>
  </w:num>
  <w:num w:numId="13">
    <w:abstractNumId w:val="4"/>
  </w:num>
  <w:num w:numId="14">
    <w:abstractNumId w:val="1"/>
  </w:num>
  <w:num w:numId="15">
    <w:abstractNumId w:val="7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D3"/>
    <w:rsid w:val="00071A08"/>
    <w:rsid w:val="0007245E"/>
    <w:rsid w:val="00087CE7"/>
    <w:rsid w:val="000B1632"/>
    <w:rsid w:val="000B747D"/>
    <w:rsid w:val="001322DE"/>
    <w:rsid w:val="00205C62"/>
    <w:rsid w:val="002173EC"/>
    <w:rsid w:val="002179D8"/>
    <w:rsid w:val="00237022"/>
    <w:rsid w:val="002672C0"/>
    <w:rsid w:val="00297AA8"/>
    <w:rsid w:val="002C66FD"/>
    <w:rsid w:val="003562A2"/>
    <w:rsid w:val="00361E66"/>
    <w:rsid w:val="00397EF1"/>
    <w:rsid w:val="0040390D"/>
    <w:rsid w:val="0041295D"/>
    <w:rsid w:val="00420DB4"/>
    <w:rsid w:val="00435502"/>
    <w:rsid w:val="004535EE"/>
    <w:rsid w:val="004817FB"/>
    <w:rsid w:val="004C0198"/>
    <w:rsid w:val="004C1125"/>
    <w:rsid w:val="004D1FE5"/>
    <w:rsid w:val="004E1BFC"/>
    <w:rsid w:val="004F2657"/>
    <w:rsid w:val="00501168"/>
    <w:rsid w:val="005174B4"/>
    <w:rsid w:val="0053050D"/>
    <w:rsid w:val="00535DF6"/>
    <w:rsid w:val="005555BF"/>
    <w:rsid w:val="00573FFB"/>
    <w:rsid w:val="00575F9B"/>
    <w:rsid w:val="00580366"/>
    <w:rsid w:val="0058623C"/>
    <w:rsid w:val="00586A67"/>
    <w:rsid w:val="005B0121"/>
    <w:rsid w:val="005C070C"/>
    <w:rsid w:val="005D6962"/>
    <w:rsid w:val="005E365C"/>
    <w:rsid w:val="006228F7"/>
    <w:rsid w:val="00637203"/>
    <w:rsid w:val="006409D3"/>
    <w:rsid w:val="006D2E38"/>
    <w:rsid w:val="00836591"/>
    <w:rsid w:val="00897465"/>
    <w:rsid w:val="009137B0"/>
    <w:rsid w:val="00934EFD"/>
    <w:rsid w:val="00957244"/>
    <w:rsid w:val="009954E5"/>
    <w:rsid w:val="009A2E54"/>
    <w:rsid w:val="009E4235"/>
    <w:rsid w:val="00A26E3B"/>
    <w:rsid w:val="00A80BB0"/>
    <w:rsid w:val="00AD2116"/>
    <w:rsid w:val="00AF29F5"/>
    <w:rsid w:val="00B11505"/>
    <w:rsid w:val="00B5037F"/>
    <w:rsid w:val="00B61B24"/>
    <w:rsid w:val="00BD07BE"/>
    <w:rsid w:val="00C0723F"/>
    <w:rsid w:val="00CE23BE"/>
    <w:rsid w:val="00CF06A9"/>
    <w:rsid w:val="00D567CC"/>
    <w:rsid w:val="00DA1E6D"/>
    <w:rsid w:val="00DD02B5"/>
    <w:rsid w:val="00DD2275"/>
    <w:rsid w:val="00DE6E23"/>
    <w:rsid w:val="00E2015E"/>
    <w:rsid w:val="00E62302"/>
    <w:rsid w:val="00E80A16"/>
    <w:rsid w:val="00EC0A7F"/>
    <w:rsid w:val="00F07256"/>
    <w:rsid w:val="00F52A12"/>
    <w:rsid w:val="00F629D3"/>
    <w:rsid w:val="00F677FA"/>
    <w:rsid w:val="00FE298D"/>
    <w:rsid w:val="00FF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0DDD3"/>
  <w15:docId w15:val="{C3923968-AF7D-4DA2-BFB8-04CD9EE4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61E66"/>
    <w:pPr>
      <w:ind w:left="720"/>
      <w:contextualSpacing/>
    </w:pPr>
  </w:style>
  <w:style w:type="paragraph" w:styleId="Underrubrik">
    <w:name w:val="Subtitle"/>
    <w:basedOn w:val="Normal"/>
    <w:next w:val="Normal"/>
    <w:link w:val="UnderrubrikChar"/>
    <w:uiPriority w:val="11"/>
    <w:qFormat/>
    <w:rsid w:val="00E80A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80A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nk">
    <w:name w:val="Hyperlink"/>
    <w:basedOn w:val="Standardstycketeckensnitt"/>
    <w:unhideWhenUsed/>
    <w:rsid w:val="00DA1E6D"/>
    <w:rPr>
      <w:color w:val="0000FF"/>
      <w:u w:val="single"/>
    </w:rPr>
  </w:style>
  <w:style w:type="table" w:styleId="Tabellrutnt">
    <w:name w:val="Table Grid"/>
    <w:basedOn w:val="Normaltabell"/>
    <w:uiPriority w:val="59"/>
    <w:rsid w:val="00FF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132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322DE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4F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F2657"/>
  </w:style>
  <w:style w:type="paragraph" w:styleId="Sidfot">
    <w:name w:val="footer"/>
    <w:basedOn w:val="Normal"/>
    <w:link w:val="SidfotChar"/>
    <w:uiPriority w:val="99"/>
    <w:unhideWhenUsed/>
    <w:rsid w:val="004F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F2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2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nstoredanske.dk/Kunst_og_kultur/Litteratur/Genrebegreber/b%C3%B8rnelitteratu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nstoredanske.dk/Historien_om_b%C3%B8rnelitteratu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cviden.dk/portal/da/publications/nyt-nordisk(6afcb08c-a606-4bc3-8a90-36e9da12efad)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uep.mau.se/bitstream/handle/2043/8052/Nilsson-3.pdf;jsessionid=CB5E72B1A2C53B47732D91F2D2AA3E3F?sequenc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nstoredanske.dk/Kunst_og_kultur/Litteratur/Litteraturforskning/b%C3%B8rnelitteraturforskn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2474</TotalTime>
  <Pages>6</Pages>
  <Words>1528</Words>
  <Characters>8104</Characters>
  <Application>Microsoft Office Word</Application>
  <DocSecurity>0</DocSecurity>
  <Lines>67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Lone Koldtoft</cp:lastModifiedBy>
  <cp:revision>19</cp:revision>
  <cp:lastPrinted>2019-10-31T10:44:00Z</cp:lastPrinted>
  <dcterms:created xsi:type="dcterms:W3CDTF">2019-10-31T10:53:00Z</dcterms:created>
  <dcterms:modified xsi:type="dcterms:W3CDTF">2019-11-06T17:30:00Z</dcterms:modified>
</cp:coreProperties>
</file>