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61E46832" w:rsidR="001A1A95" w:rsidRPr="00A63018" w:rsidRDefault="00014AB1" w:rsidP="00C27003">
      <w:pPr>
        <w:pStyle w:val="Infotext"/>
        <w:spacing w:before="1920"/>
        <w:rPr>
          <w:lang w:val="en-US"/>
        </w:rPr>
      </w:pPr>
      <w:r w:rsidRPr="00A63018">
        <w:rPr>
          <w:lang w:val="en-US"/>
        </w:rPr>
        <w:t>Department of Arts and Cultural Sciences, Division of Ethnology</w:t>
      </w:r>
      <w:r w:rsidR="002A23D2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</w:p>
    <w:p w14:paraId="6AAC99AA" w14:textId="4563A959" w:rsidR="001A1A95" w:rsidRPr="00A63018" w:rsidRDefault="001A1A95" w:rsidP="001A1A95">
      <w:pPr>
        <w:pStyle w:val="Infotext"/>
        <w:rPr>
          <w:caps/>
          <w:lang w:val="en-US"/>
        </w:rPr>
      </w:pPr>
      <w:r w:rsidRPr="00A63018">
        <w:rPr>
          <w:lang w:val="en-US"/>
        </w:rPr>
        <w:br w:type="column"/>
      </w:r>
      <w:r w:rsidR="00CE4B94" w:rsidRPr="00A63018">
        <w:rPr>
          <w:caps/>
          <w:lang w:val="en-US"/>
        </w:rPr>
        <w:t>LITTERATURLISTA</w:t>
      </w:r>
    </w:p>
    <w:p w14:paraId="656BBA33" w14:textId="77777777" w:rsidR="008C280D" w:rsidRPr="00A63018" w:rsidRDefault="008C280D" w:rsidP="008C280D">
      <w:pPr>
        <w:pStyle w:val="Infotext"/>
        <w:rPr>
          <w:lang w:val="en-US"/>
        </w:rPr>
        <w:sectPr w:rsidR="008C280D" w:rsidRPr="00A63018" w:rsidSect="00635F7B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70A26B06" w:rsidR="00705814" w:rsidRPr="00A63018" w:rsidRDefault="00CE4B94" w:rsidP="00457422">
      <w:pPr>
        <w:pStyle w:val="Rubrik1"/>
        <w:rPr>
          <w:lang w:val="en-US"/>
        </w:rPr>
      </w:pPr>
      <w:proofErr w:type="spellStart"/>
      <w:r w:rsidRPr="00A63018">
        <w:rPr>
          <w:lang w:val="en-US"/>
        </w:rPr>
        <w:t>Kurslitteratur</w:t>
      </w:r>
      <w:proofErr w:type="spellEnd"/>
      <w:r w:rsidRPr="00A63018">
        <w:rPr>
          <w:lang w:val="en-US"/>
        </w:rPr>
        <w:t xml:space="preserve"> för </w:t>
      </w:r>
      <w:r w:rsidR="00C62E1D" w:rsidRPr="00A63018">
        <w:rPr>
          <w:lang w:val="en-US"/>
        </w:rPr>
        <w:t xml:space="preserve">(SASH61) </w:t>
      </w:r>
      <w:r w:rsidR="00D56633" w:rsidRPr="00A63018">
        <w:rPr>
          <w:lang w:val="en-US"/>
        </w:rPr>
        <w:t xml:space="preserve">Cultural Perspectives on Health, Lifestyle and Medicine, 7,5 hp, spring </w:t>
      </w:r>
      <w:r w:rsidR="00A959F2" w:rsidRPr="00AD72DF">
        <w:rPr>
          <w:lang w:val="en-US"/>
        </w:rPr>
        <w:t>202</w:t>
      </w:r>
      <w:r w:rsidR="007F6C20">
        <w:rPr>
          <w:lang w:val="en-US"/>
        </w:rPr>
        <w:t>6</w:t>
      </w:r>
    </w:p>
    <w:p w14:paraId="3590F710" w14:textId="77777777" w:rsidR="00D56633" w:rsidRPr="00A63018" w:rsidRDefault="00D56633" w:rsidP="00D56633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</w:pPr>
    </w:p>
    <w:p w14:paraId="561BD019" w14:textId="77777777" w:rsidR="00D56633" w:rsidRPr="00A63018" w:rsidRDefault="00D56633" w:rsidP="00D56633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</w:pPr>
      <w:r w:rsidRPr="00A63018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Established by the Department of Arts and Cultural Sciences 2014-02-03</w:t>
      </w:r>
    </w:p>
    <w:p w14:paraId="1258690B" w14:textId="43728269" w:rsidR="00CE4B94" w:rsidRPr="00A63018" w:rsidRDefault="00D56633" w:rsidP="00D56633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</w:pPr>
      <w:r w:rsidRPr="00A63018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Revised by the Department of Arts and Cultural Sciences 2014-11-26, 2016-01-28, 2018-01-31, 2018-12-06, 2019-12-12</w:t>
      </w:r>
      <w:r w:rsidR="00D81B0E" w:rsidRPr="00A63018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, 2021-12-02</w:t>
      </w:r>
      <w:r w:rsidR="00BD5F12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, 2022-12-06</w:t>
      </w:r>
      <w:r w:rsidR="00026A17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, 2023-12-06</w:t>
      </w:r>
      <w:r w:rsidR="007F6C20">
        <w:rPr>
          <w:rFonts w:ascii="Times New Roman" w:eastAsia="Times New Roman" w:hAnsi="Times New Roman" w:cs="Times New Roman"/>
          <w:color w:val="auto"/>
          <w:sz w:val="26"/>
          <w:szCs w:val="20"/>
          <w:lang w:val="en-US"/>
        </w:rPr>
        <w:t>, 2025-12-09</w:t>
      </w:r>
    </w:p>
    <w:p w14:paraId="119356E3" w14:textId="5C790FB7" w:rsidR="00CA3BA7" w:rsidRPr="00A63018" w:rsidRDefault="00CA3BA7" w:rsidP="00CA3BA7">
      <w:pPr>
        <w:pStyle w:val="Brdtext"/>
        <w:rPr>
          <w:lang w:val="en-US"/>
        </w:rPr>
      </w:pPr>
    </w:p>
    <w:p w14:paraId="433F3DA0" w14:textId="77777777" w:rsidR="00014AB1" w:rsidRPr="00A63018" w:rsidRDefault="00014AB1" w:rsidP="00CA3BA7">
      <w:pPr>
        <w:pStyle w:val="Brdtext"/>
        <w:rPr>
          <w:lang w:val="en-US"/>
        </w:rPr>
      </w:pPr>
    </w:p>
    <w:p w14:paraId="318E11EB" w14:textId="3C0E16E0" w:rsidR="00CA3BA7" w:rsidRPr="00A63018" w:rsidRDefault="00D56633" w:rsidP="00CA3BA7">
      <w:pPr>
        <w:pStyle w:val="Brdtext"/>
        <w:rPr>
          <w:lang w:val="en-US"/>
        </w:rPr>
      </w:pPr>
      <w:r w:rsidRPr="00A63018">
        <w:rPr>
          <w:lang w:val="en-US"/>
        </w:rPr>
        <w:t>The literature can be found through</w:t>
      </w:r>
      <w:r w:rsidR="00CA3BA7" w:rsidRPr="00A63018">
        <w:rPr>
          <w:lang w:val="en-US"/>
        </w:rPr>
        <w:t xml:space="preserve"> </w:t>
      </w:r>
      <w:proofErr w:type="spellStart"/>
      <w:r w:rsidR="00CA3BA7" w:rsidRPr="00A63018">
        <w:rPr>
          <w:lang w:val="en-US"/>
        </w:rPr>
        <w:t>LUBcat</w:t>
      </w:r>
      <w:proofErr w:type="spellEnd"/>
      <w:r w:rsidR="00CA3BA7" w:rsidRPr="00A63018">
        <w:rPr>
          <w:lang w:val="en-US"/>
        </w:rPr>
        <w:t xml:space="preserve"> </w:t>
      </w:r>
      <w:r w:rsidRPr="00A63018">
        <w:rPr>
          <w:lang w:val="en-US"/>
        </w:rPr>
        <w:t>and</w:t>
      </w:r>
      <w:r w:rsidR="00CA3BA7" w:rsidRPr="00A63018">
        <w:rPr>
          <w:lang w:val="en-US"/>
        </w:rPr>
        <w:t>/</w:t>
      </w:r>
      <w:r w:rsidRPr="00A63018">
        <w:rPr>
          <w:lang w:val="en-US"/>
        </w:rPr>
        <w:t>or</w:t>
      </w:r>
      <w:r w:rsidR="00CA3BA7" w:rsidRPr="00A63018">
        <w:rPr>
          <w:lang w:val="en-US"/>
        </w:rPr>
        <w:t xml:space="preserve"> </w:t>
      </w:r>
      <w:proofErr w:type="spellStart"/>
      <w:r w:rsidR="00CA3BA7" w:rsidRPr="00A63018">
        <w:rPr>
          <w:lang w:val="en-US"/>
        </w:rPr>
        <w:t>LUBsearch</w:t>
      </w:r>
      <w:proofErr w:type="spellEnd"/>
      <w:r w:rsidR="00CA3BA7" w:rsidRPr="00A63018">
        <w:rPr>
          <w:lang w:val="en-US"/>
        </w:rPr>
        <w:t xml:space="preserve"> </w:t>
      </w:r>
      <w:r w:rsidRPr="00A63018">
        <w:rPr>
          <w:lang w:val="en-US"/>
        </w:rPr>
        <w:t>if nothing else is stated</w:t>
      </w:r>
      <w:r w:rsidR="00CA3BA7" w:rsidRPr="00A63018">
        <w:rPr>
          <w:lang w:val="en-US"/>
        </w:rPr>
        <w:t>.</w:t>
      </w:r>
    </w:p>
    <w:p w14:paraId="13FC1F67" w14:textId="77777777" w:rsidR="00CA3BA7" w:rsidRPr="00A63018" w:rsidRDefault="00CA3BA7" w:rsidP="00CA3BA7">
      <w:pPr>
        <w:pStyle w:val="Brdtext"/>
        <w:rPr>
          <w:lang w:val="en-US"/>
        </w:rPr>
      </w:pPr>
    </w:p>
    <w:p w14:paraId="53128F2E" w14:textId="0A0BB526" w:rsidR="00C62E1D" w:rsidRPr="00A63018" w:rsidRDefault="00C62E1D" w:rsidP="000C5367">
      <w:pPr>
        <w:pStyle w:val="Brdtext"/>
        <w:rPr>
          <w:lang w:val="en-US"/>
        </w:rPr>
      </w:pPr>
    </w:p>
    <w:p w14:paraId="7E3139AF" w14:textId="417EE855" w:rsidR="00C62E1D" w:rsidRPr="00A63018" w:rsidRDefault="00C62E1D" w:rsidP="000C5367">
      <w:pPr>
        <w:pStyle w:val="Brdtext"/>
        <w:rPr>
          <w:lang w:val="en-US"/>
        </w:rPr>
      </w:pPr>
    </w:p>
    <w:p w14:paraId="33986CEA" w14:textId="77777777" w:rsidR="00C62E1D" w:rsidRPr="00A63018" w:rsidRDefault="00C62E1D" w:rsidP="00C62E1D">
      <w:pPr>
        <w:pStyle w:val="Brdtext"/>
        <w:rPr>
          <w:lang w:val="en-US"/>
        </w:rPr>
      </w:pPr>
    </w:p>
    <w:p w14:paraId="2A891215" w14:textId="77777777" w:rsidR="00C62E1D" w:rsidRPr="00A63018" w:rsidRDefault="00C62E1D" w:rsidP="00C62E1D">
      <w:pPr>
        <w:pStyle w:val="Brdtext"/>
        <w:rPr>
          <w:lang w:val="en-US"/>
        </w:rPr>
      </w:pPr>
    </w:p>
    <w:p w14:paraId="60C2C732" w14:textId="77777777" w:rsidR="00054961" w:rsidRDefault="00054961">
      <w:pPr>
        <w:spacing w:line="240" w:lineRule="auto"/>
        <w:rPr>
          <w:rFonts w:ascii="Times New Roman" w:hAnsi="Times New Roman"/>
          <w:sz w:val="26"/>
          <w:lang w:val="en-US"/>
        </w:rPr>
      </w:pPr>
      <w:r>
        <w:rPr>
          <w:lang w:val="en-US"/>
        </w:rPr>
        <w:br w:type="page"/>
      </w:r>
    </w:p>
    <w:p w14:paraId="6E2DB51E" w14:textId="42736A53" w:rsidR="00C62E1D" w:rsidRPr="00A63018" w:rsidRDefault="00C62E1D" w:rsidP="00C62E1D">
      <w:pPr>
        <w:pStyle w:val="Brdtext"/>
        <w:rPr>
          <w:lang w:val="en-US"/>
        </w:rPr>
      </w:pPr>
      <w:r w:rsidRPr="00A63018">
        <w:rPr>
          <w:lang w:val="en-US"/>
        </w:rPr>
        <w:lastRenderedPageBreak/>
        <w:t>COURSE LITERATURE (COMPULSORY)</w:t>
      </w:r>
    </w:p>
    <w:p w14:paraId="4A786A12" w14:textId="77777777" w:rsidR="00054961" w:rsidRDefault="00054961" w:rsidP="00C62E1D">
      <w:pPr>
        <w:pStyle w:val="Brdtext"/>
        <w:rPr>
          <w:lang w:val="en-US"/>
        </w:rPr>
      </w:pPr>
    </w:p>
    <w:p w14:paraId="6A8A2952" w14:textId="54BF504D" w:rsidR="00C62E1D" w:rsidRPr="004B50BD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Alftberg, Åsa, &amp; Hansson, Kristofer (2012). </w:t>
      </w:r>
      <w:proofErr w:type="gramStart"/>
      <w:r w:rsidRPr="004B50BD">
        <w:rPr>
          <w:lang w:val="en-US"/>
        </w:rPr>
        <w:t>”Introduction</w:t>
      </w:r>
      <w:proofErr w:type="gramEnd"/>
      <w:r w:rsidRPr="004B50BD">
        <w:rPr>
          <w:lang w:val="en-US"/>
        </w:rPr>
        <w:t xml:space="preserve">: Self-care Translated into Practice”. In: </w:t>
      </w:r>
      <w:r w:rsidRPr="004B50BD">
        <w:rPr>
          <w:i/>
          <w:iCs/>
          <w:lang w:val="en-US"/>
        </w:rPr>
        <w:t>Culture Unbound: Journal of Current Cultural Research</w:t>
      </w:r>
      <w:r w:rsidRPr="004B50BD">
        <w:rPr>
          <w:lang w:val="en-US"/>
        </w:rPr>
        <w:t xml:space="preserve">, Vol 4, doi:10.3384/cu.2000.1525.124415. pp. 415-424 (9 p.) </w:t>
      </w:r>
    </w:p>
    <w:p w14:paraId="4A14DF78" w14:textId="77777777" w:rsidR="0090577E" w:rsidRPr="004B50BD" w:rsidRDefault="0090577E" w:rsidP="00C62E1D">
      <w:pPr>
        <w:pStyle w:val="Brdtext"/>
        <w:rPr>
          <w:lang w:val="en-US"/>
        </w:rPr>
      </w:pPr>
    </w:p>
    <w:p w14:paraId="3B2AD0B9" w14:textId="330B0B6D" w:rsidR="0090577E" w:rsidRPr="004B50BD" w:rsidRDefault="0090577E" w:rsidP="0090577E">
      <w:pPr>
        <w:pStyle w:val="Brdtext"/>
        <w:rPr>
          <w:lang w:val="en-US"/>
        </w:rPr>
      </w:pPr>
      <w:r w:rsidRPr="004B50BD">
        <w:t>APPGAHW, </w:t>
      </w:r>
      <w:r w:rsidRPr="004B50BD">
        <w:rPr>
          <w:i/>
          <w:iCs/>
        </w:rPr>
        <w:t>Creative Health: The Arts for Health and Wellbeing</w:t>
      </w:r>
      <w:r w:rsidRPr="004B50BD">
        <w:t>. All-Party Parliamentary Group on Arts, Health and Wellbeing (APPG) Inquiry Report, UK, 2017. </w:t>
      </w:r>
      <w:r w:rsidR="007217CF" w:rsidRPr="004B50BD">
        <w:rPr>
          <w:lang w:val="en-US"/>
        </w:rPr>
        <w:t>(</w:t>
      </w:r>
      <w:r w:rsidR="00504D62" w:rsidRPr="004B50BD">
        <w:rPr>
          <w:lang w:val="en-US"/>
        </w:rPr>
        <w:t>99</w:t>
      </w:r>
      <w:r w:rsidR="007217CF" w:rsidRPr="004B50BD">
        <w:rPr>
          <w:lang w:val="en-US"/>
        </w:rPr>
        <w:t xml:space="preserve"> p</w:t>
      </w:r>
      <w:r w:rsidR="00504D62" w:rsidRPr="004B50BD">
        <w:rPr>
          <w:lang w:val="en-US"/>
        </w:rPr>
        <w:t>.</w:t>
      </w:r>
      <w:r w:rsidR="007217CF" w:rsidRPr="004B50BD">
        <w:rPr>
          <w:lang w:val="en-US"/>
        </w:rPr>
        <w:t>)</w:t>
      </w:r>
    </w:p>
    <w:p w14:paraId="7F3F519C" w14:textId="77777777" w:rsidR="0090577E" w:rsidRPr="004B50BD" w:rsidRDefault="0090577E" w:rsidP="00C62E1D">
      <w:pPr>
        <w:pStyle w:val="Brdtext"/>
      </w:pPr>
    </w:p>
    <w:p w14:paraId="51601E82" w14:textId="2652015D" w:rsidR="00C62E1D" w:rsidRDefault="00C62E1D" w:rsidP="00C62E1D">
      <w:pPr>
        <w:pStyle w:val="Brdtext"/>
        <w:rPr>
          <w:lang w:val="en-US"/>
        </w:rPr>
      </w:pPr>
      <w:proofErr w:type="spellStart"/>
      <w:r w:rsidRPr="004B50BD">
        <w:rPr>
          <w:lang w:val="en-US"/>
        </w:rPr>
        <w:t>Appignanesi</w:t>
      </w:r>
      <w:proofErr w:type="spellEnd"/>
      <w:r w:rsidRPr="004B50BD">
        <w:rPr>
          <w:lang w:val="en-US"/>
        </w:rPr>
        <w:t>, Lisa</w:t>
      </w:r>
      <w:proofErr w:type="gramStart"/>
      <w:r w:rsidR="00F57034" w:rsidRPr="004B50BD">
        <w:rPr>
          <w:lang w:val="en-US"/>
        </w:rPr>
        <w:t xml:space="preserve">, </w:t>
      </w:r>
      <w:r w:rsidRPr="004B50BD">
        <w:rPr>
          <w:lang w:val="en-US"/>
        </w:rPr>
        <w:t>”Introduction</w:t>
      </w:r>
      <w:proofErr w:type="gramEnd"/>
      <w:r w:rsidRPr="004B50BD">
        <w:rPr>
          <w:lang w:val="en-US"/>
        </w:rPr>
        <w:t>”</w:t>
      </w:r>
      <w:proofErr w:type="gramStart"/>
      <w:r w:rsidRPr="004B50BD">
        <w:rPr>
          <w:lang w:val="en-US"/>
        </w:rPr>
        <w:t>, ”Mad</w:t>
      </w:r>
      <w:proofErr w:type="gramEnd"/>
      <w:r w:rsidRPr="004B50BD">
        <w:rPr>
          <w:lang w:val="en-US"/>
        </w:rPr>
        <w:t xml:space="preserve"> and bad” </w:t>
      </w:r>
      <w:proofErr w:type="gramStart"/>
      <w:r w:rsidRPr="004B50BD">
        <w:rPr>
          <w:lang w:val="en-US"/>
        </w:rPr>
        <w:t>and ”Into</w:t>
      </w:r>
      <w:proofErr w:type="gramEnd"/>
      <w:r w:rsidRPr="004B50BD">
        <w:rPr>
          <w:lang w:val="en-US"/>
        </w:rPr>
        <w:t xml:space="preserve"> the present” in: </w:t>
      </w:r>
      <w:r w:rsidRPr="004B50BD">
        <w:rPr>
          <w:i/>
          <w:iCs/>
          <w:lang w:val="en-US"/>
        </w:rPr>
        <w:t>Mad, bad and sad: A history of women and the mind doctors from 1800 to the present</w:t>
      </w:r>
      <w:r w:rsidR="00F57034" w:rsidRPr="004B50BD">
        <w:rPr>
          <w:lang w:val="en-US"/>
        </w:rPr>
        <w:t xml:space="preserve"> (2008)</w:t>
      </w:r>
      <w:r w:rsidRPr="004B50BD">
        <w:rPr>
          <w:lang w:val="en-US"/>
        </w:rPr>
        <w:t xml:space="preserve">. London: Virago Press. </w:t>
      </w:r>
      <w:r w:rsidR="0035500E" w:rsidRPr="004B50BD">
        <w:rPr>
          <w:lang w:val="en-US"/>
        </w:rPr>
        <w:t xml:space="preserve">ISBN 9781844082346, pp. </w:t>
      </w:r>
      <w:r w:rsidRPr="004B50BD">
        <w:rPr>
          <w:lang w:val="en-US"/>
        </w:rPr>
        <w:t>1-56 and 395-538 (199 p.)</w:t>
      </w:r>
      <w:r w:rsidR="00D56633" w:rsidRPr="00A63018">
        <w:rPr>
          <w:lang w:val="en-US"/>
        </w:rPr>
        <w:t xml:space="preserve"> </w:t>
      </w:r>
    </w:p>
    <w:p w14:paraId="4680F68F" w14:textId="77777777" w:rsidR="005474B9" w:rsidRDefault="005474B9" w:rsidP="00C62E1D">
      <w:pPr>
        <w:pStyle w:val="Brdtext"/>
        <w:rPr>
          <w:color w:val="060606"/>
        </w:rPr>
      </w:pPr>
    </w:p>
    <w:p w14:paraId="25AD96DA" w14:textId="617E5B03" w:rsidR="0090577E" w:rsidRPr="004B50BD" w:rsidRDefault="0090577E" w:rsidP="00C62E1D">
      <w:pPr>
        <w:pStyle w:val="Brdtext"/>
        <w:rPr>
          <w:lang w:val="en-US"/>
        </w:rPr>
      </w:pPr>
      <w:r w:rsidRPr="004B50BD">
        <w:t>Clift, S. &amp; Camic, P. “Introduction to the field of creative arts, wellbeing and health: Achievements and current challenges”. In: Stephen Clift &amp; Paul M. Camic (ed.), </w:t>
      </w:r>
      <w:r w:rsidRPr="004B50BD">
        <w:rPr>
          <w:i/>
          <w:iCs/>
        </w:rPr>
        <w:t>Oxford Textbook of Creative Arts, Health, and Wellbeing: International perspectives on practice, policy, and research</w:t>
      </w:r>
      <w:r w:rsidRPr="004B50BD">
        <w:t> (2016). Oxford, UK: Oxford University, pp. 3–10</w:t>
      </w:r>
      <w:r w:rsidRPr="004B50BD">
        <w:rPr>
          <w:lang w:val="en-US"/>
        </w:rPr>
        <w:t xml:space="preserve"> (7 p</w:t>
      </w:r>
      <w:r w:rsidR="00504D62" w:rsidRPr="004B50BD">
        <w:rPr>
          <w:lang w:val="en-US"/>
        </w:rPr>
        <w:t>.</w:t>
      </w:r>
      <w:r w:rsidRPr="004B50BD">
        <w:rPr>
          <w:lang w:val="en-US"/>
        </w:rPr>
        <w:t>)</w:t>
      </w:r>
    </w:p>
    <w:p w14:paraId="6BC03086" w14:textId="77777777" w:rsidR="00D56633" w:rsidRPr="004B50BD" w:rsidRDefault="00D56633" w:rsidP="00C62E1D">
      <w:pPr>
        <w:pStyle w:val="Brdtext"/>
        <w:rPr>
          <w:lang w:val="en-US"/>
        </w:rPr>
      </w:pPr>
    </w:p>
    <w:p w14:paraId="6F7F3465" w14:textId="09962E64" w:rsidR="00C62E1D" w:rsidRPr="004B50BD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Cohn, Samuel K., "Cholera Protest over Time”, in </w:t>
      </w:r>
      <w:r w:rsidRPr="004B50BD">
        <w:rPr>
          <w:i/>
          <w:iCs/>
          <w:lang w:val="en-US"/>
        </w:rPr>
        <w:t>Epidemics: Hate and Compassion from the Plague of Athens to AIDS</w:t>
      </w:r>
      <w:r w:rsidR="00F57034" w:rsidRPr="004B50BD">
        <w:rPr>
          <w:lang w:val="en-US"/>
        </w:rPr>
        <w:t xml:space="preserve"> (2018).</w:t>
      </w:r>
      <w:r w:rsidRPr="004B50BD">
        <w:rPr>
          <w:lang w:val="en-US"/>
        </w:rPr>
        <w:t xml:space="preserve"> ISBN-13: 9780198819660, Published to Oxford Scholarship Online: May 2018, DOI: 10.1093/</w:t>
      </w:r>
      <w:proofErr w:type="spellStart"/>
      <w:r w:rsidRPr="004B50BD">
        <w:rPr>
          <w:lang w:val="en-US"/>
        </w:rPr>
        <w:t>oso</w:t>
      </w:r>
      <w:proofErr w:type="spellEnd"/>
      <w:r w:rsidRPr="004B50BD">
        <w:rPr>
          <w:lang w:val="en-US"/>
        </w:rPr>
        <w:t>/9780198819660.001.0001 (40 p</w:t>
      </w:r>
      <w:r w:rsidR="00BD5F12" w:rsidRPr="004B50BD">
        <w:rPr>
          <w:lang w:val="en-US"/>
        </w:rPr>
        <w:t>.</w:t>
      </w:r>
      <w:r w:rsidRPr="004B50BD">
        <w:rPr>
          <w:lang w:val="en-US"/>
        </w:rPr>
        <w:t>)</w:t>
      </w:r>
    </w:p>
    <w:p w14:paraId="3D02BC0A" w14:textId="77777777" w:rsidR="00B82FFA" w:rsidRPr="004B50BD" w:rsidRDefault="00B82FFA" w:rsidP="00C62E1D">
      <w:pPr>
        <w:pStyle w:val="Brdtext"/>
        <w:rPr>
          <w:lang w:val="en-US"/>
        </w:rPr>
      </w:pPr>
    </w:p>
    <w:p w14:paraId="7E09F85B" w14:textId="6BDCC32A" w:rsidR="00C62E1D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Cohn, Samuel K., "Conclusion”, in </w:t>
      </w:r>
      <w:r w:rsidRPr="004B50BD">
        <w:rPr>
          <w:i/>
          <w:iCs/>
          <w:lang w:val="en-US"/>
        </w:rPr>
        <w:t>Epidemics: Hate and Compassion from the Plague of Athens to AIDS</w:t>
      </w:r>
      <w:r w:rsidRPr="004B50BD">
        <w:rPr>
          <w:lang w:val="en-US"/>
        </w:rPr>
        <w:t xml:space="preserve">, </w:t>
      </w:r>
      <w:r w:rsidR="00FE341A" w:rsidRPr="004B50BD">
        <w:rPr>
          <w:lang w:val="en-US"/>
        </w:rPr>
        <w:t xml:space="preserve">(2018). </w:t>
      </w:r>
      <w:r w:rsidRPr="004B50BD">
        <w:rPr>
          <w:lang w:val="en-US"/>
        </w:rPr>
        <w:t>ISBN-13: 9780198819660, Published to Oxford Scholarship Online: May 2018, DOI: 10.1093/</w:t>
      </w:r>
      <w:proofErr w:type="spellStart"/>
      <w:r w:rsidRPr="004B50BD">
        <w:rPr>
          <w:lang w:val="en-US"/>
        </w:rPr>
        <w:t>oso</w:t>
      </w:r>
      <w:proofErr w:type="spellEnd"/>
      <w:r w:rsidRPr="004B50BD">
        <w:rPr>
          <w:lang w:val="en-US"/>
        </w:rPr>
        <w:t>/9780198819660.001.0001 (10 p</w:t>
      </w:r>
      <w:r w:rsidR="00BD5F12" w:rsidRPr="004B50BD">
        <w:rPr>
          <w:lang w:val="en-US"/>
        </w:rPr>
        <w:t>.</w:t>
      </w:r>
      <w:r w:rsidRPr="004B50BD">
        <w:rPr>
          <w:lang w:val="en-US"/>
        </w:rPr>
        <w:t>)</w:t>
      </w:r>
    </w:p>
    <w:p w14:paraId="3CEEFB8F" w14:textId="77777777" w:rsidR="00BB2A42" w:rsidRDefault="00BB2A42" w:rsidP="00C62E1D">
      <w:pPr>
        <w:pStyle w:val="Brdtext"/>
        <w:rPr>
          <w:lang w:val="en-US"/>
        </w:rPr>
      </w:pPr>
    </w:p>
    <w:p w14:paraId="451786FB" w14:textId="4D01CD39" w:rsidR="00BB2A42" w:rsidRPr="00026A17" w:rsidRDefault="00BB2A42" w:rsidP="00BB2A42">
      <w:pPr>
        <w:pStyle w:val="Brdtext"/>
        <w:rPr>
          <w:i/>
          <w:iCs/>
          <w:lang w:val="en-US"/>
        </w:rPr>
      </w:pPr>
      <w:r w:rsidRPr="00026A17">
        <w:rPr>
          <w:lang w:val="en-US"/>
        </w:rPr>
        <w:t xml:space="preserve">Drazkiewicz, Elzbieta (2021). “Taking vaccine regret and hesitancy seriously. The role of truth, conspiracy theories, </w:t>
      </w:r>
      <w:r w:rsidRPr="00026A17">
        <w:rPr>
          <w:lang w:val="en-US"/>
        </w:rPr>
        <w:lastRenderedPageBreak/>
        <w:t xml:space="preserve">gender relations and trust in the HPV immunisation programmes in Ireland.” In: </w:t>
      </w:r>
      <w:r w:rsidRPr="00026A17">
        <w:rPr>
          <w:i/>
          <w:iCs/>
          <w:lang w:val="en-US"/>
        </w:rPr>
        <w:t xml:space="preserve">Journal of Cultural Research </w:t>
      </w:r>
      <w:r w:rsidRPr="00026A17">
        <w:rPr>
          <w:lang w:val="en-US"/>
        </w:rPr>
        <w:t>25(1):69-87</w:t>
      </w:r>
    </w:p>
    <w:p w14:paraId="3D5FD3AC" w14:textId="0969A9FE" w:rsidR="00BB2A42" w:rsidRPr="00BB2A42" w:rsidRDefault="00BB2A42" w:rsidP="00BB2A42">
      <w:pPr>
        <w:pStyle w:val="Brdtext"/>
        <w:rPr>
          <w:lang w:val="en-US"/>
        </w:rPr>
      </w:pPr>
      <w:r w:rsidRPr="00026A17">
        <w:rPr>
          <w:lang w:val="en-US"/>
        </w:rPr>
        <w:t>DOI: 10.1080/14797585.2021.1886422 (</w:t>
      </w:r>
      <w:r w:rsidR="00B5094E" w:rsidRPr="00026A17">
        <w:rPr>
          <w:lang w:val="en-US"/>
        </w:rPr>
        <w:t>18 p.).</w:t>
      </w:r>
    </w:p>
    <w:p w14:paraId="154A57A2" w14:textId="77777777" w:rsidR="00A63018" w:rsidRPr="00A63018" w:rsidRDefault="00A63018" w:rsidP="00C62E1D">
      <w:pPr>
        <w:pStyle w:val="Brdtext"/>
        <w:rPr>
          <w:lang w:val="en-US"/>
        </w:rPr>
      </w:pPr>
    </w:p>
    <w:p w14:paraId="4219972A" w14:textId="0F381414" w:rsidR="00C62E1D" w:rsidRPr="00A63018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Gilbert, Pamela K </w:t>
      </w:r>
      <w:r w:rsidR="00FE341A" w:rsidRPr="004B50BD">
        <w:rPr>
          <w:lang w:val="en-US"/>
        </w:rPr>
        <w:t>(</w:t>
      </w:r>
      <w:r w:rsidRPr="004B50BD">
        <w:rPr>
          <w:lang w:val="en-US"/>
        </w:rPr>
        <w:t>2008</w:t>
      </w:r>
      <w:r w:rsidR="00FE341A" w:rsidRPr="004B50BD">
        <w:rPr>
          <w:lang w:val="en-US"/>
        </w:rPr>
        <w:t>).</w:t>
      </w:r>
      <w:r w:rsidRPr="004B50BD">
        <w:rPr>
          <w:lang w:val="en-US"/>
        </w:rPr>
        <w:t xml:space="preserve"> “The body in Question”, </w:t>
      </w:r>
      <w:r w:rsidRPr="004B50BD">
        <w:rPr>
          <w:i/>
          <w:iCs/>
          <w:lang w:val="en-US"/>
        </w:rPr>
        <w:t>Cholera and Nation: Doctoring the Social Body in Victorian England</w:t>
      </w:r>
      <w:r w:rsidRPr="004B50BD">
        <w:rPr>
          <w:lang w:val="en-US"/>
        </w:rPr>
        <w:t xml:space="preserve"> Albany: State University of New York Press, </w:t>
      </w:r>
      <w:r w:rsidR="00B82FFA" w:rsidRPr="004B50BD">
        <w:rPr>
          <w:lang w:val="en-US"/>
        </w:rPr>
        <w:t>ISBN</w:t>
      </w:r>
      <w:r w:rsidR="00B82FFA" w:rsidRPr="004B50BD">
        <w:t xml:space="preserve"> </w:t>
      </w:r>
      <w:r w:rsidR="00B82FFA" w:rsidRPr="004B50BD">
        <w:rPr>
          <w:lang w:val="en-US"/>
        </w:rPr>
        <w:t xml:space="preserve">9780791473436, </w:t>
      </w:r>
      <w:r w:rsidRPr="004B50BD">
        <w:rPr>
          <w:lang w:val="en-US"/>
        </w:rPr>
        <w:t xml:space="preserve">s. 91-107. </w:t>
      </w:r>
      <w:r w:rsidR="00B82FFA" w:rsidRPr="004B50BD">
        <w:rPr>
          <w:lang w:val="en-US"/>
        </w:rPr>
        <w:t>(16 p.)</w:t>
      </w:r>
      <w:r w:rsidR="00B82FFA" w:rsidRPr="00A63018">
        <w:rPr>
          <w:lang w:val="en-US"/>
        </w:rPr>
        <w:t xml:space="preserve"> </w:t>
      </w:r>
    </w:p>
    <w:p w14:paraId="5F2A434D" w14:textId="77777777" w:rsidR="00504D62" w:rsidRDefault="00504D62" w:rsidP="00C62E1D">
      <w:pPr>
        <w:pStyle w:val="Brdtext"/>
        <w:rPr>
          <w:lang w:val="en-US"/>
        </w:rPr>
      </w:pPr>
    </w:p>
    <w:p w14:paraId="6AC8F6CE" w14:textId="06E7D462" w:rsidR="00C62E1D" w:rsidRPr="004B50BD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Hansson, Kristofer “Mixed emotions in the laboratory: When scientific knowledge confronts everyday knowledge”. In: </w:t>
      </w:r>
      <w:r w:rsidRPr="004B50BD">
        <w:rPr>
          <w:i/>
          <w:iCs/>
          <w:lang w:val="en-US"/>
        </w:rPr>
        <w:t>Interpreting the brain in society: Cultural reflections on neuroscientific practices</w:t>
      </w:r>
      <w:r w:rsidR="00FE341A" w:rsidRPr="004B50BD">
        <w:rPr>
          <w:lang w:val="en-US"/>
        </w:rPr>
        <w:t xml:space="preserve"> (2017)</w:t>
      </w:r>
      <w:r w:rsidR="00953122" w:rsidRPr="004B50BD">
        <w:rPr>
          <w:lang w:val="en-US"/>
        </w:rPr>
        <w:t>,</w:t>
      </w:r>
      <w:r w:rsidRPr="004B50BD">
        <w:rPr>
          <w:lang w:val="en-US"/>
        </w:rPr>
        <w:t xml:space="preserve"> </w:t>
      </w:r>
      <w:r w:rsidR="00953122" w:rsidRPr="004B50BD">
        <w:rPr>
          <w:lang w:val="en-US"/>
        </w:rPr>
        <w:t xml:space="preserve">Hansson, Kristofer &amp; </w:t>
      </w:r>
      <w:proofErr w:type="spellStart"/>
      <w:r w:rsidR="00953122" w:rsidRPr="004B50BD">
        <w:rPr>
          <w:lang w:val="en-US"/>
        </w:rPr>
        <w:t>Idvall</w:t>
      </w:r>
      <w:proofErr w:type="spellEnd"/>
      <w:r w:rsidR="00953122" w:rsidRPr="004B50BD">
        <w:rPr>
          <w:lang w:val="en-US"/>
        </w:rPr>
        <w:t xml:space="preserve">, Markus (eds.). </w:t>
      </w:r>
      <w:r w:rsidRPr="004B50BD">
        <w:rPr>
          <w:lang w:val="en-US"/>
        </w:rPr>
        <w:t xml:space="preserve">Lund: </w:t>
      </w:r>
      <w:proofErr w:type="spellStart"/>
      <w:r w:rsidRPr="004B50BD">
        <w:rPr>
          <w:lang w:val="en-US"/>
        </w:rPr>
        <w:t>Arkiv</w:t>
      </w:r>
      <w:proofErr w:type="spellEnd"/>
      <w:r w:rsidRPr="004B50BD">
        <w:rPr>
          <w:lang w:val="en-US"/>
        </w:rPr>
        <w:t xml:space="preserve"> förlag. ISBN 978 91 7924 293 0. p. 95-108, (14 p.). </w:t>
      </w:r>
    </w:p>
    <w:p w14:paraId="27707320" w14:textId="77777777" w:rsidR="004573D6" w:rsidRPr="004B50BD" w:rsidRDefault="004573D6" w:rsidP="00C62E1D">
      <w:pPr>
        <w:pStyle w:val="Brdtext"/>
        <w:rPr>
          <w:lang w:val="en-US"/>
        </w:rPr>
      </w:pPr>
    </w:p>
    <w:p w14:paraId="54E6E90D" w14:textId="41FF55CE" w:rsidR="004573D6" w:rsidRPr="00A63018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Hardy, Anne </w:t>
      </w:r>
      <w:r w:rsidR="00953122" w:rsidRPr="004B50BD">
        <w:rPr>
          <w:lang w:val="en-US"/>
        </w:rPr>
        <w:t>(</w:t>
      </w:r>
      <w:r w:rsidRPr="004B50BD">
        <w:rPr>
          <w:lang w:val="en-US"/>
        </w:rPr>
        <w:t>1993</w:t>
      </w:r>
      <w:r w:rsidR="00953122" w:rsidRPr="004B50BD">
        <w:rPr>
          <w:lang w:val="en-US"/>
        </w:rPr>
        <w:t xml:space="preserve">) </w:t>
      </w:r>
      <w:r w:rsidRPr="004B50BD">
        <w:rPr>
          <w:lang w:val="en-US"/>
        </w:rPr>
        <w:t xml:space="preserve">“Cholera, Quarantine and the English Preventive System, 1850-1895”, </w:t>
      </w:r>
      <w:r w:rsidRPr="004B50BD">
        <w:rPr>
          <w:i/>
          <w:iCs/>
          <w:lang w:val="en-US"/>
        </w:rPr>
        <w:t>Medical History</w:t>
      </w:r>
      <w:r w:rsidRPr="004B50BD">
        <w:rPr>
          <w:lang w:val="en-US"/>
        </w:rPr>
        <w:t>, 37</w:t>
      </w:r>
      <w:r w:rsidR="00953122" w:rsidRPr="004B50BD">
        <w:rPr>
          <w:lang w:val="en-US"/>
        </w:rPr>
        <w:t xml:space="preserve">, </w:t>
      </w:r>
      <w:proofErr w:type="spellStart"/>
      <w:r w:rsidR="00953122" w:rsidRPr="004B50BD">
        <w:rPr>
          <w:lang w:val="en-US"/>
        </w:rPr>
        <w:t>doi</w:t>
      </w:r>
      <w:proofErr w:type="spellEnd"/>
      <w:r w:rsidR="00953122" w:rsidRPr="004B50BD">
        <w:rPr>
          <w:lang w:val="en-US"/>
        </w:rPr>
        <w:t xml:space="preserve">: 10.1017/s0025727300058440, </w:t>
      </w:r>
      <w:r w:rsidRPr="004B50BD">
        <w:rPr>
          <w:lang w:val="en-US"/>
        </w:rPr>
        <w:t xml:space="preserve">250-269. </w:t>
      </w:r>
      <w:r w:rsidR="004573D6" w:rsidRPr="004B50BD">
        <w:rPr>
          <w:lang w:val="en-US"/>
        </w:rPr>
        <w:t>(20 p</w:t>
      </w:r>
      <w:r w:rsidR="00BD5F12" w:rsidRPr="004B50BD">
        <w:rPr>
          <w:lang w:val="en-US"/>
        </w:rPr>
        <w:t>.</w:t>
      </w:r>
      <w:r w:rsidR="004573D6" w:rsidRPr="004B50BD">
        <w:rPr>
          <w:lang w:val="en-US"/>
        </w:rPr>
        <w:t>)</w:t>
      </w:r>
      <w:r w:rsidR="004573D6" w:rsidRPr="00A63018">
        <w:rPr>
          <w:lang w:val="en-US"/>
        </w:rPr>
        <w:t xml:space="preserve"> </w:t>
      </w:r>
    </w:p>
    <w:p w14:paraId="04258E30" w14:textId="77777777" w:rsidR="00B53488" w:rsidRDefault="00B53488" w:rsidP="00C62E1D">
      <w:pPr>
        <w:pStyle w:val="Brdtext"/>
        <w:rPr>
          <w:rFonts w:eastAsia="ArialUnicodeMS"/>
          <w:color w:val="000000"/>
          <w:sz w:val="24"/>
          <w:szCs w:val="24"/>
        </w:rPr>
      </w:pPr>
    </w:p>
    <w:p w14:paraId="318D272C" w14:textId="7D0216AE" w:rsidR="00B5094E" w:rsidRPr="00B5094E" w:rsidRDefault="00B5094E" w:rsidP="00B5094E">
      <w:pPr>
        <w:pStyle w:val="Brdtext"/>
        <w:rPr>
          <w:rFonts w:eastAsia="ArialUnicodeMS"/>
          <w:color w:val="000000"/>
          <w:lang w:val="en-US"/>
        </w:rPr>
      </w:pPr>
      <w:proofErr w:type="spellStart"/>
      <w:r w:rsidRPr="00026A17">
        <w:rPr>
          <w:rFonts w:eastAsia="ArialUnicodeMS"/>
          <w:color w:val="000000"/>
          <w:sz w:val="24"/>
          <w:szCs w:val="24"/>
        </w:rPr>
        <w:t>Inhorn</w:t>
      </w:r>
      <w:proofErr w:type="spellEnd"/>
      <w:r w:rsidRPr="00026A17">
        <w:rPr>
          <w:rFonts w:eastAsia="ArialUnicodeMS"/>
          <w:color w:val="000000"/>
          <w:sz w:val="24"/>
          <w:szCs w:val="24"/>
        </w:rPr>
        <w:t>, Marcia (2020) “</w:t>
      </w:r>
      <w:r w:rsidRPr="00026A17">
        <w:rPr>
          <w:rFonts w:eastAsia="ArialUnicodeMS"/>
          <w:color w:val="000000"/>
          <w:lang w:val="en-US"/>
        </w:rPr>
        <w:t xml:space="preserve">Reprint: Where has the quest for conception taken us? Lessons from anthropology and sociology.” In: </w:t>
      </w:r>
      <w:r w:rsidRPr="00026A17">
        <w:rPr>
          <w:rFonts w:eastAsia="ArialUnicodeMS"/>
          <w:i/>
          <w:iCs/>
          <w:color w:val="000000"/>
          <w:lang w:val="en-US"/>
        </w:rPr>
        <w:t xml:space="preserve">Reproductive </w:t>
      </w:r>
      <w:proofErr w:type="spellStart"/>
      <w:r w:rsidRPr="00026A17">
        <w:rPr>
          <w:rFonts w:eastAsia="ArialUnicodeMS"/>
          <w:i/>
          <w:iCs/>
          <w:color w:val="000000"/>
          <w:lang w:val="en-US"/>
        </w:rPr>
        <w:t>BioMedicine</w:t>
      </w:r>
      <w:proofErr w:type="spellEnd"/>
      <w:r w:rsidRPr="00026A17">
        <w:rPr>
          <w:rFonts w:eastAsia="ArialUnicodeMS"/>
          <w:i/>
          <w:iCs/>
          <w:color w:val="000000"/>
          <w:lang w:val="en-US"/>
        </w:rPr>
        <w:t xml:space="preserve"> and Society Online.</w:t>
      </w:r>
      <w:r w:rsidRPr="00026A17">
        <w:rPr>
          <w:rFonts w:eastAsia="ArialUnicodeMS"/>
          <w:color w:val="000000"/>
          <w:lang w:val="en-US"/>
        </w:rPr>
        <w:t xml:space="preserve"> 11, 110-121. DOI: </w:t>
      </w:r>
      <w:r w:rsidRPr="00026A17">
        <w:rPr>
          <w:rFonts w:eastAsia="ArialUnicodeMS"/>
          <w:color w:val="000000"/>
        </w:rPr>
        <w:t>10.1016/j.rbms.2021.03.001 (12 p.).</w:t>
      </w:r>
    </w:p>
    <w:p w14:paraId="344D02C9" w14:textId="77777777" w:rsidR="00B5094E" w:rsidRDefault="00B5094E" w:rsidP="00C62E1D">
      <w:pPr>
        <w:pStyle w:val="Brdtext"/>
        <w:rPr>
          <w:rFonts w:eastAsia="ArialUnicodeMS"/>
          <w:color w:val="000000"/>
          <w:sz w:val="24"/>
          <w:szCs w:val="24"/>
        </w:rPr>
      </w:pPr>
    </w:p>
    <w:p w14:paraId="3BBBF422" w14:textId="71C7CA5B" w:rsidR="00C62E1D" w:rsidRPr="004B50BD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Jönsson, Lars-Eric (2009). </w:t>
      </w:r>
      <w:proofErr w:type="gramStart"/>
      <w:r w:rsidRPr="004B50BD">
        <w:rPr>
          <w:lang w:val="en-US"/>
        </w:rPr>
        <w:t>”Children</w:t>
      </w:r>
      <w:proofErr w:type="gramEnd"/>
      <w:r w:rsidRPr="004B50BD">
        <w:rPr>
          <w:lang w:val="en-US"/>
        </w:rPr>
        <w:t xml:space="preserve"> in Old Bodies. Age and Ageing in the History of Institutional Psychiatry” in: </w:t>
      </w:r>
      <w:proofErr w:type="spellStart"/>
      <w:r w:rsidRPr="004B50BD">
        <w:rPr>
          <w:i/>
          <w:iCs/>
          <w:lang w:val="en-US"/>
        </w:rPr>
        <w:t>Ethnologia</w:t>
      </w:r>
      <w:proofErr w:type="spellEnd"/>
      <w:r w:rsidRPr="004B50BD">
        <w:rPr>
          <w:i/>
          <w:iCs/>
          <w:lang w:val="en-US"/>
        </w:rPr>
        <w:t xml:space="preserve"> Europaea</w:t>
      </w:r>
      <w:r w:rsidRPr="004B50BD">
        <w:rPr>
          <w:lang w:val="en-US"/>
        </w:rPr>
        <w:t xml:space="preserve">, 38(2) </w:t>
      </w:r>
      <w:r w:rsidR="00953122" w:rsidRPr="004B50BD">
        <w:rPr>
          <w:lang w:val="en-US"/>
        </w:rPr>
        <w:t xml:space="preserve">ISBN 9788763539156, </w:t>
      </w:r>
      <w:r w:rsidR="00BD5F12" w:rsidRPr="004B50BD">
        <w:rPr>
          <w:lang w:val="en-US"/>
        </w:rPr>
        <w:t xml:space="preserve">p. </w:t>
      </w:r>
      <w:r w:rsidRPr="004B50BD">
        <w:rPr>
          <w:lang w:val="en-US"/>
        </w:rPr>
        <w:t>31-44 (14</w:t>
      </w:r>
      <w:r w:rsidR="00504D62" w:rsidRPr="004B50BD">
        <w:rPr>
          <w:lang w:val="en-US"/>
        </w:rPr>
        <w:t xml:space="preserve"> </w:t>
      </w:r>
      <w:r w:rsidRPr="004B50BD">
        <w:rPr>
          <w:lang w:val="en-US"/>
        </w:rPr>
        <w:t xml:space="preserve">p.) </w:t>
      </w:r>
    </w:p>
    <w:p w14:paraId="5E4C405E" w14:textId="77777777" w:rsidR="00953122" w:rsidRPr="004B50BD" w:rsidRDefault="00953122" w:rsidP="00C62E1D">
      <w:pPr>
        <w:pStyle w:val="Brdtext"/>
        <w:rPr>
          <w:lang w:val="en-US"/>
        </w:rPr>
      </w:pPr>
    </w:p>
    <w:p w14:paraId="1C1C5345" w14:textId="42563695" w:rsidR="00903477" w:rsidRPr="004B50BD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Jönsson, Lars-Eric (2013). </w:t>
      </w:r>
      <w:proofErr w:type="gramStart"/>
      <w:r w:rsidRPr="004B50BD">
        <w:rPr>
          <w:lang w:val="en-US"/>
        </w:rPr>
        <w:t>”Writing</w:t>
      </w:r>
      <w:proofErr w:type="gramEnd"/>
      <w:r w:rsidRPr="004B50BD">
        <w:rPr>
          <w:lang w:val="en-US"/>
        </w:rPr>
        <w:t xml:space="preserve"> </w:t>
      </w:r>
      <w:proofErr w:type="gramStart"/>
      <w:r w:rsidRPr="004B50BD">
        <w:rPr>
          <w:lang w:val="en-US"/>
        </w:rPr>
        <w:t>History :</w:t>
      </w:r>
      <w:proofErr w:type="gramEnd"/>
      <w:r w:rsidRPr="004B50BD">
        <w:rPr>
          <w:lang w:val="en-US"/>
        </w:rPr>
        <w:t xml:space="preserve"> Past and Future in Transforming Swedish Psychiatry, 1970–1990”, in: </w:t>
      </w:r>
      <w:proofErr w:type="spellStart"/>
      <w:r w:rsidRPr="004B50BD">
        <w:rPr>
          <w:i/>
          <w:iCs/>
          <w:lang w:val="en-US"/>
        </w:rPr>
        <w:t>Ethnologia</w:t>
      </w:r>
      <w:proofErr w:type="spellEnd"/>
      <w:r w:rsidRPr="004B50BD">
        <w:rPr>
          <w:i/>
          <w:iCs/>
          <w:lang w:val="en-US"/>
        </w:rPr>
        <w:t xml:space="preserve"> Scandinavica</w:t>
      </w:r>
      <w:r w:rsidRPr="004B50BD">
        <w:rPr>
          <w:lang w:val="en-US"/>
        </w:rPr>
        <w:t xml:space="preserve">, </w:t>
      </w:r>
      <w:r w:rsidR="00042A9B" w:rsidRPr="004B50BD">
        <w:rPr>
          <w:lang w:val="en-US"/>
        </w:rPr>
        <w:t xml:space="preserve">ISSN: 0348-9698, </w:t>
      </w:r>
      <w:r w:rsidR="00BD5F12" w:rsidRPr="004B50BD">
        <w:rPr>
          <w:lang w:val="en-US"/>
        </w:rPr>
        <w:t xml:space="preserve">p. </w:t>
      </w:r>
      <w:r w:rsidRPr="004B50BD">
        <w:rPr>
          <w:lang w:val="en-US"/>
        </w:rPr>
        <w:t>113-127 (15 p.)</w:t>
      </w:r>
    </w:p>
    <w:p w14:paraId="4F42DEC3" w14:textId="5368C92A" w:rsidR="007217CF" w:rsidRPr="004B50BD" w:rsidRDefault="007217CF" w:rsidP="00C62E1D">
      <w:pPr>
        <w:pStyle w:val="Brdtext"/>
        <w:rPr>
          <w:lang w:val="en-US"/>
        </w:rPr>
      </w:pPr>
    </w:p>
    <w:p w14:paraId="75FA206E" w14:textId="1F39FF88" w:rsidR="007217CF" w:rsidRPr="004B50BD" w:rsidRDefault="007217CF" w:rsidP="00C62E1D">
      <w:pPr>
        <w:pStyle w:val="Brdtext"/>
        <w:rPr>
          <w:lang w:val="en-US"/>
        </w:rPr>
      </w:pPr>
      <w:r w:rsidRPr="004B50BD">
        <w:t>Liljefors, Max, “Knowledge worlds apart: Aesthetic experience as an epistemological boundary object”. I: Kristofer Hansson &amp; Rachel Irwin (ed.), </w:t>
      </w:r>
      <w:r w:rsidRPr="004B50BD">
        <w:rPr>
          <w:i/>
          <w:iCs/>
        </w:rPr>
        <w:t xml:space="preserve">Movement of Knowledge. Medical humanities perspectives on medicine, science, and </w:t>
      </w:r>
      <w:r w:rsidRPr="004B50BD">
        <w:rPr>
          <w:i/>
          <w:iCs/>
        </w:rPr>
        <w:lastRenderedPageBreak/>
        <w:t>experience</w:t>
      </w:r>
      <w:r w:rsidRPr="004B50BD">
        <w:t xml:space="preserve">. Lund: Nordic Academic Press, 2020, </w:t>
      </w:r>
      <w:r w:rsidR="00BD5F12" w:rsidRPr="004B50BD">
        <w:rPr>
          <w:lang w:val="en-US"/>
        </w:rPr>
        <w:t>p</w:t>
      </w:r>
      <w:r w:rsidRPr="004B50BD">
        <w:t>. 205–232.</w:t>
      </w:r>
      <w:r w:rsidRPr="004B50BD">
        <w:rPr>
          <w:lang w:val="en-US"/>
        </w:rPr>
        <w:t xml:space="preserve"> ISBN: </w:t>
      </w:r>
      <w:r w:rsidRPr="004B50BD">
        <w:t>978-91-88909-36-7</w:t>
      </w:r>
      <w:r w:rsidRPr="004B50BD">
        <w:rPr>
          <w:lang w:val="en-US"/>
        </w:rPr>
        <w:t xml:space="preserve"> (27 p</w:t>
      </w:r>
      <w:r w:rsidR="00BD5F12" w:rsidRPr="004B50BD">
        <w:rPr>
          <w:lang w:val="en-US"/>
        </w:rPr>
        <w:t>.</w:t>
      </w:r>
      <w:r w:rsidRPr="004B50BD">
        <w:rPr>
          <w:lang w:val="en-US"/>
        </w:rPr>
        <w:t>)</w:t>
      </w:r>
    </w:p>
    <w:p w14:paraId="31D0B983" w14:textId="50221486" w:rsidR="00903477" w:rsidRPr="004B50BD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ab/>
      </w:r>
    </w:p>
    <w:p w14:paraId="6629A9CD" w14:textId="69EEB1E8" w:rsidR="00C62E1D" w:rsidRPr="00054961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Llewellyn, Henry (2021). “Emerging Tissue Economics: Personalized Immunotherapies and Therapeutic Value in Cancer.” In: </w:t>
      </w:r>
      <w:r w:rsidRPr="004B50BD">
        <w:rPr>
          <w:i/>
          <w:iCs/>
          <w:lang w:val="en-US"/>
        </w:rPr>
        <w:t>Medical Anthropology</w:t>
      </w:r>
      <w:r w:rsidRPr="004B50BD">
        <w:rPr>
          <w:lang w:val="en-US"/>
        </w:rPr>
        <w:t>. Doi:10.1080/01459740.2021.1902322. pp. 1-14. (14 p.)</w:t>
      </w:r>
      <w:r w:rsidRPr="00054961">
        <w:rPr>
          <w:lang w:val="en-US"/>
        </w:rPr>
        <w:t xml:space="preserve"> </w:t>
      </w:r>
    </w:p>
    <w:p w14:paraId="086482AC" w14:textId="77777777" w:rsidR="005B03D0" w:rsidRDefault="005B03D0" w:rsidP="00C62E1D">
      <w:pPr>
        <w:pStyle w:val="Brdtext"/>
        <w:rPr>
          <w:lang w:val="en-US"/>
        </w:rPr>
      </w:pPr>
    </w:p>
    <w:p w14:paraId="67641D86" w14:textId="50F5FFD6" w:rsidR="00C62E1D" w:rsidRPr="00AD72DF" w:rsidRDefault="00C62E1D" w:rsidP="00C62E1D">
      <w:pPr>
        <w:pStyle w:val="Brdtext"/>
        <w:rPr>
          <w:lang w:val="en-US"/>
        </w:rPr>
      </w:pPr>
      <w:r w:rsidRPr="00AD72DF">
        <w:rPr>
          <w:lang w:val="en-US"/>
        </w:rPr>
        <w:t xml:space="preserve">Lundin, Susanne </w:t>
      </w:r>
      <w:r w:rsidR="00042A9B" w:rsidRPr="00AD72DF">
        <w:rPr>
          <w:lang w:val="en-US"/>
        </w:rPr>
        <w:t>(</w:t>
      </w:r>
      <w:r w:rsidRPr="00AD72DF">
        <w:rPr>
          <w:lang w:val="en-US"/>
        </w:rPr>
        <w:t>2015</w:t>
      </w:r>
      <w:r w:rsidR="00042A9B" w:rsidRPr="00AD72DF">
        <w:rPr>
          <w:lang w:val="en-US"/>
        </w:rPr>
        <w:t>).</w:t>
      </w:r>
      <w:r w:rsidRPr="00AD72DF">
        <w:rPr>
          <w:lang w:val="en-US"/>
        </w:rPr>
        <w:t xml:space="preserve"> </w:t>
      </w:r>
      <w:r w:rsidRPr="00AD72DF">
        <w:rPr>
          <w:i/>
          <w:iCs/>
          <w:lang w:val="en-US"/>
        </w:rPr>
        <w:t>Organs for sale: an ethnographic examination of the international organ trade</w:t>
      </w:r>
      <w:r w:rsidR="00903477" w:rsidRPr="00AD72DF">
        <w:rPr>
          <w:lang w:val="en-US"/>
        </w:rPr>
        <w:t xml:space="preserve">. </w:t>
      </w:r>
      <w:proofErr w:type="gramStart"/>
      <w:r w:rsidRPr="00AD72DF">
        <w:rPr>
          <w:lang w:val="en-US"/>
        </w:rPr>
        <w:t>Basingstoke :</w:t>
      </w:r>
      <w:proofErr w:type="gramEnd"/>
      <w:r w:rsidRPr="00AD72DF">
        <w:rPr>
          <w:lang w:val="en-US"/>
        </w:rPr>
        <w:t xml:space="preserve"> Palgrave Macmillan, </w:t>
      </w:r>
      <w:r w:rsidR="00903477" w:rsidRPr="00AD72DF">
        <w:rPr>
          <w:lang w:val="en-US"/>
        </w:rPr>
        <w:t xml:space="preserve">ISBN 978-1-137-53985-4 </w:t>
      </w:r>
      <w:r w:rsidRPr="00AD72DF">
        <w:rPr>
          <w:lang w:val="en-US"/>
        </w:rPr>
        <w:t xml:space="preserve">(117 p.) </w:t>
      </w:r>
    </w:p>
    <w:p w14:paraId="585EE04F" w14:textId="77777777" w:rsidR="00903477" w:rsidRPr="004B50BD" w:rsidRDefault="00903477" w:rsidP="00C62E1D">
      <w:pPr>
        <w:pStyle w:val="Brdtext"/>
        <w:rPr>
          <w:lang w:val="en-US"/>
        </w:rPr>
      </w:pPr>
    </w:p>
    <w:p w14:paraId="06CD87C8" w14:textId="06D2B1C8" w:rsidR="00C62E1D" w:rsidRPr="00A63018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Lundin, Susanne (2012). ”’I want a baby; don’t stop me from being a mother’: an ethnographic study on fertility tourism and egg trade”. In: </w:t>
      </w:r>
      <w:r w:rsidRPr="004B50BD">
        <w:rPr>
          <w:i/>
          <w:iCs/>
          <w:lang w:val="en-US"/>
        </w:rPr>
        <w:t>Cultural Politics</w:t>
      </w:r>
      <w:r w:rsidRPr="004B50BD">
        <w:rPr>
          <w:lang w:val="en-US"/>
        </w:rPr>
        <w:t xml:space="preserve">, 8(2), Duke University Press. </w:t>
      </w:r>
      <w:r w:rsidR="00903477" w:rsidRPr="004B50BD">
        <w:rPr>
          <w:lang w:val="en-US"/>
        </w:rPr>
        <w:t>DOI:</w:t>
      </w:r>
      <w:r w:rsidR="00903477" w:rsidRPr="004B50BD">
        <w:t xml:space="preserve"> </w:t>
      </w:r>
      <w:r w:rsidR="00903477" w:rsidRPr="004B50BD">
        <w:rPr>
          <w:lang w:val="en-US"/>
        </w:rPr>
        <w:t xml:space="preserve">10.1215/17432197-1575192, </w:t>
      </w:r>
      <w:r w:rsidRPr="004B50BD">
        <w:rPr>
          <w:lang w:val="en-US"/>
        </w:rPr>
        <w:t xml:space="preserve">p. 327-344 (17 p.) Can be reached at: </w:t>
      </w:r>
      <w:hyperlink r:id="rId14" w:history="1">
        <w:r w:rsidR="00903477" w:rsidRPr="004B50BD">
          <w:rPr>
            <w:rStyle w:val="Hyperlnk"/>
            <w:lang w:val="en-US"/>
          </w:rPr>
          <w:t>https://portal.research.lu.se/sv/publications/i-want-a-baby-dont-stop-me-from-being-a-mother-an-ethnographic-st</w:t>
        </w:r>
      </w:hyperlink>
    </w:p>
    <w:p w14:paraId="507516D3" w14:textId="77777777" w:rsidR="00903477" w:rsidRPr="00A63018" w:rsidRDefault="00903477" w:rsidP="00C62E1D">
      <w:pPr>
        <w:pStyle w:val="Brdtext"/>
        <w:rPr>
          <w:lang w:val="en-US"/>
        </w:rPr>
      </w:pPr>
    </w:p>
    <w:p w14:paraId="15DEBEED" w14:textId="485F2610" w:rsidR="00C62E1D" w:rsidRPr="004B50BD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Lupton, Deborah </w:t>
      </w:r>
      <w:r w:rsidR="00042A9B" w:rsidRPr="004B50BD">
        <w:rPr>
          <w:lang w:val="en-US"/>
        </w:rPr>
        <w:t>(</w:t>
      </w:r>
      <w:r w:rsidRPr="004B50BD">
        <w:rPr>
          <w:lang w:val="en-US"/>
        </w:rPr>
        <w:t>2012</w:t>
      </w:r>
      <w:r w:rsidR="00042A9B" w:rsidRPr="004B50BD">
        <w:rPr>
          <w:lang w:val="en-US"/>
        </w:rPr>
        <w:t xml:space="preserve">). </w:t>
      </w:r>
      <w:r w:rsidRPr="004B50BD">
        <w:rPr>
          <w:i/>
          <w:iCs/>
          <w:lang w:val="en-US"/>
        </w:rPr>
        <w:t xml:space="preserve">Medicine as Culture. Illness, Disease and the Body. </w:t>
      </w:r>
      <w:r w:rsidRPr="004B50BD">
        <w:rPr>
          <w:lang w:val="en-US"/>
        </w:rPr>
        <w:t xml:space="preserve">Third Edition. London, Thousand Oaks, New Delhi &amp; Singapore: SAGE. ISBN 978-1-4462-0895-3. p. vii–xii, 1–167, (173 p.). </w:t>
      </w:r>
    </w:p>
    <w:p w14:paraId="3E0C4DB5" w14:textId="77777777" w:rsidR="00903477" w:rsidRPr="00A959F2" w:rsidRDefault="00903477" w:rsidP="00C62E1D">
      <w:pPr>
        <w:pStyle w:val="Brdtext"/>
        <w:rPr>
          <w:strike/>
          <w:lang w:val="en-US"/>
        </w:rPr>
      </w:pPr>
    </w:p>
    <w:p w14:paraId="1D4F5793" w14:textId="7239795A" w:rsidR="00C62E1D" w:rsidRPr="00AD72DF" w:rsidRDefault="00C62E1D" w:rsidP="00C62E1D">
      <w:pPr>
        <w:pStyle w:val="Brdtext"/>
        <w:rPr>
          <w:lang w:val="en-US"/>
        </w:rPr>
      </w:pPr>
      <w:r w:rsidRPr="00AD72DF">
        <w:rPr>
          <w:lang w:val="en-US"/>
        </w:rPr>
        <w:t xml:space="preserve">Löfgren, Orvar </w:t>
      </w:r>
      <w:r w:rsidR="00042A9B" w:rsidRPr="00AD72DF">
        <w:rPr>
          <w:lang w:val="en-US"/>
        </w:rPr>
        <w:t>(</w:t>
      </w:r>
      <w:r w:rsidRPr="00AD72DF">
        <w:rPr>
          <w:lang w:val="en-US"/>
        </w:rPr>
        <w:t>2014</w:t>
      </w:r>
      <w:r w:rsidR="00042A9B" w:rsidRPr="00AD72DF">
        <w:rPr>
          <w:lang w:val="en-US"/>
        </w:rPr>
        <w:t>)</w:t>
      </w:r>
      <w:r w:rsidRPr="00AD72DF">
        <w:rPr>
          <w:lang w:val="en-US"/>
        </w:rPr>
        <w:t xml:space="preserve">. </w:t>
      </w:r>
      <w:proofErr w:type="gramStart"/>
      <w:r w:rsidR="00042A9B" w:rsidRPr="00AD72DF">
        <w:rPr>
          <w:lang w:val="en-US"/>
        </w:rPr>
        <w:t>”</w:t>
      </w:r>
      <w:r w:rsidRPr="00AD72DF">
        <w:rPr>
          <w:lang w:val="en-US"/>
        </w:rPr>
        <w:t>The</w:t>
      </w:r>
      <w:proofErr w:type="gramEnd"/>
      <w:r w:rsidRPr="00AD72DF">
        <w:rPr>
          <w:lang w:val="en-US"/>
        </w:rPr>
        <w:t xml:space="preserve"> Black Box of Everyday Life. Entanglements of Stuff, Affects, and Activities</w:t>
      </w:r>
      <w:r w:rsidR="00042A9B" w:rsidRPr="00AD72DF">
        <w:rPr>
          <w:lang w:val="en-US"/>
        </w:rPr>
        <w:t>”</w:t>
      </w:r>
      <w:r w:rsidRPr="00AD72DF">
        <w:rPr>
          <w:lang w:val="en-US"/>
        </w:rPr>
        <w:t xml:space="preserve">. </w:t>
      </w:r>
      <w:r w:rsidR="000259A9" w:rsidRPr="00AD72DF">
        <w:rPr>
          <w:lang w:val="en-US"/>
        </w:rPr>
        <w:t xml:space="preserve">In: </w:t>
      </w:r>
      <w:r w:rsidRPr="00AD72DF">
        <w:rPr>
          <w:i/>
          <w:iCs/>
          <w:lang w:val="en-US"/>
        </w:rPr>
        <w:t>Cultural Analysis</w:t>
      </w:r>
      <w:r w:rsidR="000259A9" w:rsidRPr="00AD72DF">
        <w:rPr>
          <w:i/>
          <w:iCs/>
          <w:lang w:val="en-US"/>
        </w:rPr>
        <w:t>,</w:t>
      </w:r>
      <w:r w:rsidRPr="00AD72DF">
        <w:rPr>
          <w:lang w:val="en-US"/>
        </w:rPr>
        <w:t xml:space="preserve"> 13. </w:t>
      </w:r>
      <w:r w:rsidR="00903477" w:rsidRPr="00AD72DF">
        <w:rPr>
          <w:lang w:val="en-US"/>
        </w:rPr>
        <w:t xml:space="preserve">ISSN 1537-7873. </w:t>
      </w:r>
      <w:r w:rsidRPr="00AD72DF">
        <w:rPr>
          <w:lang w:val="en-US"/>
        </w:rPr>
        <w:t>p. 77-98, (21 p</w:t>
      </w:r>
      <w:r w:rsidR="00BD5F12" w:rsidRPr="00AD72DF">
        <w:rPr>
          <w:lang w:val="en-US"/>
        </w:rPr>
        <w:t>.</w:t>
      </w:r>
      <w:r w:rsidRPr="00AD72DF">
        <w:rPr>
          <w:lang w:val="en-US"/>
        </w:rPr>
        <w:t xml:space="preserve">) </w:t>
      </w:r>
    </w:p>
    <w:p w14:paraId="498A6DBE" w14:textId="77777777" w:rsidR="00B82FFA" w:rsidRPr="004B50BD" w:rsidRDefault="00B82FFA" w:rsidP="00C62E1D">
      <w:pPr>
        <w:pStyle w:val="Brdtext"/>
        <w:rPr>
          <w:lang w:val="en-US"/>
        </w:rPr>
      </w:pPr>
    </w:p>
    <w:p w14:paraId="229FF45B" w14:textId="44415208" w:rsidR="00C62E1D" w:rsidRDefault="00C62E1D" w:rsidP="00C62E1D">
      <w:pPr>
        <w:pStyle w:val="Brdtext"/>
        <w:rPr>
          <w:lang w:val="en-US"/>
        </w:rPr>
      </w:pPr>
      <w:r w:rsidRPr="004B50BD">
        <w:rPr>
          <w:lang w:val="en-US"/>
        </w:rPr>
        <w:t xml:space="preserve">Mol, Annemarie </w:t>
      </w:r>
      <w:r w:rsidR="00D3088C" w:rsidRPr="004B50BD">
        <w:rPr>
          <w:lang w:val="en-US"/>
        </w:rPr>
        <w:t>(</w:t>
      </w:r>
      <w:r w:rsidRPr="004B50BD">
        <w:rPr>
          <w:lang w:val="en-US"/>
        </w:rPr>
        <w:t>2008</w:t>
      </w:r>
      <w:r w:rsidR="00D3088C" w:rsidRPr="004B50BD">
        <w:rPr>
          <w:lang w:val="en-US"/>
        </w:rPr>
        <w:t>).</w:t>
      </w:r>
      <w:r w:rsidRPr="004B50BD">
        <w:rPr>
          <w:lang w:val="en-US"/>
        </w:rPr>
        <w:t xml:space="preserve"> </w:t>
      </w:r>
      <w:r w:rsidRPr="004B50BD">
        <w:rPr>
          <w:i/>
          <w:iCs/>
          <w:lang w:val="en-US"/>
        </w:rPr>
        <w:t>The Logic of Care. Health and the Problem of Patient Choice</w:t>
      </w:r>
      <w:r w:rsidRPr="004B50BD">
        <w:rPr>
          <w:lang w:val="en-US"/>
        </w:rPr>
        <w:t>. London &amp; New York: Routledge. ISBN 10: 0-415-45343-7. p. ix-xii, (17 p.). Available through Lund university library. Note that this book exists in four paper copies to borrow and one reference copy at LUX Library.</w:t>
      </w:r>
    </w:p>
    <w:p w14:paraId="3FDD09CD" w14:textId="77777777" w:rsidR="00473B0D" w:rsidRDefault="00473B0D" w:rsidP="00C62E1D">
      <w:pPr>
        <w:pStyle w:val="Brdtext"/>
        <w:rPr>
          <w:lang w:val="en-US"/>
        </w:rPr>
      </w:pPr>
    </w:p>
    <w:p w14:paraId="7A2947FE" w14:textId="03D0EDB5" w:rsidR="00473B0D" w:rsidRPr="00026A17" w:rsidRDefault="00473B0D" w:rsidP="00473B0D">
      <w:pPr>
        <w:pStyle w:val="Brdtext"/>
        <w:rPr>
          <w:lang w:val="en-US"/>
        </w:rPr>
      </w:pPr>
      <w:r w:rsidRPr="00026A17">
        <w:rPr>
          <w:lang w:val="en-US"/>
        </w:rPr>
        <w:t xml:space="preserve">Martin, Emily 1991: “The Egg and the Sperm: How Science Has Constructed a Romance Based on Stereotypical Male-Female </w:t>
      </w:r>
      <w:r w:rsidRPr="00026A17">
        <w:rPr>
          <w:lang w:val="en-US"/>
        </w:rPr>
        <w:lastRenderedPageBreak/>
        <w:t>Roles”. In: Journal of Women in Culture and Society, vol. 16, no. 3. pp. 485-501, (17 pp.)</w:t>
      </w:r>
    </w:p>
    <w:p w14:paraId="6C10FD66" w14:textId="77777777" w:rsidR="00B82FFA" w:rsidRPr="00026A17" w:rsidRDefault="00B82FFA" w:rsidP="00C62E1D">
      <w:pPr>
        <w:pStyle w:val="Brdtext"/>
        <w:rPr>
          <w:lang w:val="en-US"/>
        </w:rPr>
      </w:pPr>
    </w:p>
    <w:p w14:paraId="6D6DFDD4" w14:textId="045AC980" w:rsidR="00C62E1D" w:rsidRPr="00026A17" w:rsidRDefault="00C62E1D" w:rsidP="00C62E1D">
      <w:pPr>
        <w:pStyle w:val="Brdtext"/>
        <w:rPr>
          <w:lang w:val="en-US"/>
        </w:rPr>
      </w:pPr>
      <w:r w:rsidRPr="00026A17">
        <w:rPr>
          <w:lang w:val="en-US"/>
        </w:rPr>
        <w:t xml:space="preserve">Møllerhøj, Jette </w:t>
      </w:r>
      <w:r w:rsidR="00D3088C" w:rsidRPr="00026A17">
        <w:rPr>
          <w:lang w:val="en-US"/>
        </w:rPr>
        <w:t>(</w:t>
      </w:r>
      <w:r w:rsidRPr="00026A17">
        <w:rPr>
          <w:lang w:val="en-US"/>
        </w:rPr>
        <w:t>2008</w:t>
      </w:r>
      <w:r w:rsidR="00D3088C" w:rsidRPr="00026A17">
        <w:rPr>
          <w:lang w:val="en-US"/>
        </w:rPr>
        <w:t>).</w:t>
      </w:r>
      <w:r w:rsidRPr="00026A17">
        <w:rPr>
          <w:lang w:val="en-US"/>
        </w:rPr>
        <w:t xml:space="preserve"> “On unsafe ground: the practices and institutionalization of Danish psychiatry, 1850–1920”. In: </w:t>
      </w:r>
      <w:r w:rsidRPr="00026A17">
        <w:rPr>
          <w:i/>
          <w:iCs/>
          <w:lang w:val="en-US"/>
        </w:rPr>
        <w:t>History of Psychiatry</w:t>
      </w:r>
      <w:r w:rsidRPr="00026A17">
        <w:rPr>
          <w:lang w:val="en-US"/>
        </w:rPr>
        <w:t xml:space="preserve">, issue 3, vol. 19. ISSN 0957-154X. p. 321–337, (17 p.). </w:t>
      </w:r>
    </w:p>
    <w:p w14:paraId="685385E2" w14:textId="674427CF" w:rsidR="00D22DA7" w:rsidRPr="00026A17" w:rsidRDefault="00D22DA7" w:rsidP="00C62E1D">
      <w:pPr>
        <w:pStyle w:val="Brdtext"/>
        <w:rPr>
          <w:lang w:val="en-US"/>
        </w:rPr>
      </w:pPr>
    </w:p>
    <w:p w14:paraId="1D3491B6" w14:textId="7BE1DC37" w:rsidR="00473B0D" w:rsidRPr="00026A17" w:rsidRDefault="00473B0D" w:rsidP="00473B0D">
      <w:pPr>
        <w:pStyle w:val="Brdtext"/>
        <w:rPr>
          <w:lang w:val="en-US"/>
        </w:rPr>
      </w:pPr>
      <w:r w:rsidRPr="00026A17">
        <w:rPr>
          <w:lang w:val="sv-SE"/>
        </w:rPr>
        <w:t>Ross, Fiona C. &amp; Tessa Moll (2020). ”</w:t>
      </w:r>
      <w:r w:rsidR="00BB2A42" w:rsidRPr="00026A17">
        <w:rPr>
          <w:lang w:val="sv-SE"/>
        </w:rPr>
        <w:t xml:space="preserve"> </w:t>
      </w:r>
      <w:r w:rsidRPr="00026A17">
        <w:rPr>
          <w:lang w:val="en-US"/>
        </w:rPr>
        <w:t xml:space="preserve">Assisted Reproduction: politics, ethics and anthropological futures”, Medical Anthropology, DOI: </w:t>
      </w:r>
      <w:proofErr w:type="gramStart"/>
      <w:r w:rsidRPr="00026A17">
        <w:rPr>
          <w:lang w:val="en-US"/>
        </w:rPr>
        <w:t>10.1080</w:t>
      </w:r>
      <w:proofErr w:type="gramEnd"/>
      <w:r w:rsidRPr="00026A17">
        <w:rPr>
          <w:lang w:val="en-US"/>
        </w:rPr>
        <w:t>/</w:t>
      </w:r>
      <w:proofErr w:type="gramStart"/>
      <w:r w:rsidRPr="00026A17">
        <w:rPr>
          <w:lang w:val="en-US"/>
        </w:rPr>
        <w:t>01459740.2019</w:t>
      </w:r>
      <w:proofErr w:type="gramEnd"/>
      <w:r w:rsidRPr="00026A17">
        <w:rPr>
          <w:lang w:val="en-US"/>
        </w:rPr>
        <w:t>.</w:t>
      </w:r>
      <w:proofErr w:type="gramStart"/>
      <w:r w:rsidRPr="00026A17">
        <w:rPr>
          <w:lang w:val="en-US"/>
        </w:rPr>
        <w:t>1695130</w:t>
      </w:r>
      <w:proofErr w:type="gramEnd"/>
      <w:r w:rsidRPr="00026A17">
        <w:rPr>
          <w:lang w:val="en-US"/>
        </w:rPr>
        <w:t>, pp. 553-562 (10 pp.) </w:t>
      </w:r>
    </w:p>
    <w:p w14:paraId="4D8654BC" w14:textId="77777777" w:rsidR="00B82FFA" w:rsidRPr="00A63018" w:rsidRDefault="00B82FFA" w:rsidP="00C62E1D">
      <w:pPr>
        <w:pStyle w:val="Brdtext"/>
        <w:rPr>
          <w:lang w:val="en-US"/>
        </w:rPr>
      </w:pPr>
    </w:p>
    <w:p w14:paraId="00769AC9" w14:textId="0DAAE2E9" w:rsidR="00C62E1D" w:rsidRPr="00AD72DF" w:rsidRDefault="00C62E1D" w:rsidP="00C62E1D">
      <w:pPr>
        <w:pStyle w:val="Brdtext"/>
        <w:rPr>
          <w:lang w:val="en-US"/>
        </w:rPr>
      </w:pPr>
      <w:r w:rsidRPr="00AD72DF">
        <w:rPr>
          <w:lang w:val="en-US"/>
        </w:rPr>
        <w:t xml:space="preserve">Skeggs, Beverley (1999). Seeing Differently: Ethnography and Explanatory Power. </w:t>
      </w:r>
      <w:r w:rsidRPr="00AD72DF">
        <w:rPr>
          <w:i/>
          <w:iCs/>
          <w:lang w:val="en-US"/>
        </w:rPr>
        <w:t>Australian Educational Researcher</w:t>
      </w:r>
      <w:r w:rsidRPr="00AD72DF">
        <w:rPr>
          <w:lang w:val="en-US"/>
        </w:rPr>
        <w:t xml:space="preserve">, 26(1), </w:t>
      </w:r>
      <w:r w:rsidR="00F57034" w:rsidRPr="00AD72DF">
        <w:rPr>
          <w:lang w:val="en-US"/>
        </w:rPr>
        <w:t xml:space="preserve">DOI:10.1007/BF03219687 </w:t>
      </w:r>
      <w:r w:rsidRPr="00AD72DF">
        <w:rPr>
          <w:lang w:val="en-US"/>
        </w:rPr>
        <w:t>p. 33-53. (20 p</w:t>
      </w:r>
      <w:r w:rsidR="00BD5F12" w:rsidRPr="00AD72DF">
        <w:rPr>
          <w:lang w:val="en-US"/>
        </w:rPr>
        <w:t>.</w:t>
      </w:r>
      <w:r w:rsidRPr="00AD72DF">
        <w:rPr>
          <w:lang w:val="en-US"/>
        </w:rPr>
        <w:t>).</w:t>
      </w:r>
    </w:p>
    <w:p w14:paraId="2BA291C2" w14:textId="77777777" w:rsidR="00BB2A42" w:rsidRDefault="00BB2A42" w:rsidP="00C62E1D">
      <w:pPr>
        <w:pStyle w:val="Brdtext"/>
        <w:rPr>
          <w:lang w:val="en-US"/>
        </w:rPr>
      </w:pPr>
    </w:p>
    <w:p w14:paraId="35325B87" w14:textId="013BF6A6" w:rsidR="00BB2A42" w:rsidRPr="00026A17" w:rsidRDefault="00BB2A42" w:rsidP="00BB2A42">
      <w:pPr>
        <w:pStyle w:val="Brdtext"/>
        <w:rPr>
          <w:lang w:val="en-US"/>
        </w:rPr>
      </w:pPr>
      <w:r w:rsidRPr="00026A17">
        <w:rPr>
          <w:lang w:val="en-US"/>
        </w:rPr>
        <w:t xml:space="preserve">Sobo, Elisa J. (2015) “Social Cultivation of Vaccine Refusal and Delay among Waldorf (Steiner) School Parents.” In: </w:t>
      </w:r>
      <w:r w:rsidRPr="00026A17">
        <w:rPr>
          <w:i/>
          <w:iCs/>
          <w:lang w:val="en-US"/>
        </w:rPr>
        <w:t>Medical Anthropology Quarterly</w:t>
      </w:r>
      <w:r w:rsidRPr="00026A17">
        <w:rPr>
          <w:lang w:val="en-US"/>
        </w:rPr>
        <w:t>. 29(3): 381-399 (18</w:t>
      </w:r>
      <w:r w:rsidR="00B5094E" w:rsidRPr="00026A17">
        <w:rPr>
          <w:lang w:val="en-US"/>
        </w:rPr>
        <w:t xml:space="preserve"> </w:t>
      </w:r>
      <w:r w:rsidRPr="00026A17">
        <w:rPr>
          <w:lang w:val="en-US"/>
        </w:rPr>
        <w:t>p.).</w:t>
      </w:r>
    </w:p>
    <w:p w14:paraId="1720B186" w14:textId="77777777" w:rsidR="00BB2A42" w:rsidRPr="00026A17" w:rsidRDefault="00BB2A42" w:rsidP="00C62E1D">
      <w:pPr>
        <w:pStyle w:val="Brdtext"/>
        <w:rPr>
          <w:lang w:val="en-US"/>
        </w:rPr>
      </w:pPr>
    </w:p>
    <w:p w14:paraId="2DA1B59A" w14:textId="7471F320" w:rsidR="00BB2A42" w:rsidRPr="00026A17" w:rsidRDefault="00BB2A42" w:rsidP="00C62E1D">
      <w:pPr>
        <w:pStyle w:val="Brdtext"/>
        <w:rPr>
          <w:lang w:val="en-US"/>
        </w:rPr>
      </w:pPr>
      <w:r w:rsidRPr="00026A17">
        <w:rPr>
          <w:lang w:val="en-US"/>
        </w:rPr>
        <w:t xml:space="preserve">Sobo, Elisa J. (2016) “Theorizing (Vaccine) Refusal: Through the Looking Glass.” In: </w:t>
      </w:r>
      <w:r w:rsidRPr="00026A17">
        <w:rPr>
          <w:i/>
          <w:iCs/>
          <w:lang w:val="en-US"/>
        </w:rPr>
        <w:t xml:space="preserve">Journal of Cultural Anthropology. </w:t>
      </w:r>
      <w:r w:rsidRPr="00026A17">
        <w:rPr>
          <w:lang w:val="en-US"/>
        </w:rPr>
        <w:t xml:space="preserve">31(2): </w:t>
      </w:r>
      <w:r w:rsidRPr="00026A17">
        <w:t>342–350.</w:t>
      </w:r>
      <w:r w:rsidRPr="00026A17">
        <w:rPr>
          <w:lang w:val="en-US"/>
        </w:rPr>
        <w:t xml:space="preserve"> DOI: 10.14506/ca31.3.04 (8 p.)</w:t>
      </w:r>
      <w:r w:rsidR="00B5094E" w:rsidRPr="00026A17">
        <w:rPr>
          <w:lang w:val="en-US"/>
        </w:rPr>
        <w:t>.</w:t>
      </w:r>
    </w:p>
    <w:p w14:paraId="70A7304A" w14:textId="77777777" w:rsidR="00A959F2" w:rsidRPr="00026A17" w:rsidRDefault="00A959F2" w:rsidP="00C62E1D">
      <w:pPr>
        <w:pStyle w:val="Brdtext"/>
        <w:rPr>
          <w:lang w:val="en-US"/>
        </w:rPr>
      </w:pPr>
    </w:p>
    <w:p w14:paraId="24BCCF91" w14:textId="0D870992" w:rsidR="00C62E1D" w:rsidRPr="00026A17" w:rsidRDefault="00C62E1D" w:rsidP="00C62E1D">
      <w:pPr>
        <w:pStyle w:val="Brdtext"/>
        <w:rPr>
          <w:lang w:val="en-US"/>
        </w:rPr>
      </w:pPr>
      <w:r w:rsidRPr="00026A17">
        <w:rPr>
          <w:lang w:val="en-US"/>
        </w:rPr>
        <w:t xml:space="preserve">Tomes, Nancy </w:t>
      </w:r>
      <w:r w:rsidR="00D3088C" w:rsidRPr="00026A17">
        <w:rPr>
          <w:lang w:val="en-US"/>
        </w:rPr>
        <w:t>(</w:t>
      </w:r>
      <w:r w:rsidRPr="00026A17">
        <w:rPr>
          <w:lang w:val="en-US"/>
        </w:rPr>
        <w:t>1987</w:t>
      </w:r>
      <w:r w:rsidR="00D3088C" w:rsidRPr="00026A17">
        <w:rPr>
          <w:lang w:val="en-US"/>
        </w:rPr>
        <w:t xml:space="preserve">). </w:t>
      </w:r>
      <w:r w:rsidRPr="00026A17">
        <w:rPr>
          <w:lang w:val="en-US"/>
        </w:rPr>
        <w:t xml:space="preserve">“The Anatomy of Madness: New Directions in the History of Psychiatry”. In: </w:t>
      </w:r>
      <w:r w:rsidRPr="00026A17">
        <w:rPr>
          <w:i/>
          <w:iCs/>
          <w:lang w:val="en-US"/>
        </w:rPr>
        <w:t>Social Studies of Science</w:t>
      </w:r>
      <w:r w:rsidRPr="00026A17">
        <w:rPr>
          <w:lang w:val="en-US"/>
        </w:rPr>
        <w:t>, 2</w:t>
      </w:r>
      <w:r w:rsidR="00D3088C" w:rsidRPr="00026A17">
        <w:rPr>
          <w:lang w:val="en-US"/>
        </w:rPr>
        <w:t>(</w:t>
      </w:r>
      <w:r w:rsidRPr="00026A17">
        <w:rPr>
          <w:lang w:val="en-US"/>
        </w:rPr>
        <w:t>17</w:t>
      </w:r>
      <w:r w:rsidR="00D3088C" w:rsidRPr="00026A17">
        <w:rPr>
          <w:lang w:val="en-US"/>
        </w:rPr>
        <w:t>)</w:t>
      </w:r>
      <w:r w:rsidRPr="00026A17">
        <w:rPr>
          <w:lang w:val="en-US"/>
        </w:rPr>
        <w:t>. ISSN 0306-3127. p. 358–371, (14 p.). Available through Lund university library as electronic resource.</w:t>
      </w:r>
    </w:p>
    <w:p w14:paraId="7A73AD96" w14:textId="77777777" w:rsidR="00C62E1D" w:rsidRPr="00026A17" w:rsidRDefault="00C62E1D" w:rsidP="00C62E1D">
      <w:pPr>
        <w:pStyle w:val="Brdtext"/>
        <w:rPr>
          <w:lang w:val="en-US"/>
        </w:rPr>
      </w:pPr>
    </w:p>
    <w:p w14:paraId="42D7515F" w14:textId="36E42862" w:rsidR="00C62E1D" w:rsidRPr="005474B9" w:rsidRDefault="00C62E1D" w:rsidP="00C62E1D">
      <w:pPr>
        <w:pStyle w:val="Brdtext"/>
        <w:rPr>
          <w:lang w:val="en-US"/>
        </w:rPr>
      </w:pPr>
      <w:r w:rsidRPr="00026A17">
        <w:rPr>
          <w:lang w:val="en-US"/>
        </w:rPr>
        <w:t xml:space="preserve">Total: </w:t>
      </w:r>
      <w:r w:rsidR="004B50BD" w:rsidRPr="00AD72DF">
        <w:rPr>
          <w:lang w:val="en-US"/>
        </w:rPr>
        <w:t>963pp</w:t>
      </w:r>
      <w:r w:rsidR="005474B9" w:rsidRPr="00AD72DF">
        <w:rPr>
          <w:lang w:val="en-US"/>
        </w:rPr>
        <w:t xml:space="preserve"> </w:t>
      </w:r>
    </w:p>
    <w:p w14:paraId="59598958" w14:textId="77777777" w:rsidR="00C62E1D" w:rsidRPr="00A63018" w:rsidRDefault="00C62E1D" w:rsidP="00C62E1D">
      <w:pPr>
        <w:pStyle w:val="Brdtext"/>
        <w:rPr>
          <w:lang w:val="en-US"/>
        </w:rPr>
      </w:pPr>
    </w:p>
    <w:p w14:paraId="5AF6DB05" w14:textId="7FA918E6" w:rsidR="00C62E1D" w:rsidRPr="00A63018" w:rsidRDefault="004B50BD" w:rsidP="00C62E1D">
      <w:pPr>
        <w:pStyle w:val="Brdtext"/>
        <w:rPr>
          <w:lang w:val="en-US"/>
        </w:rPr>
      </w:pPr>
      <w:r w:rsidRPr="00A63018">
        <w:rPr>
          <w:lang w:val="en-US"/>
        </w:rPr>
        <w:t>Non-compulsory</w:t>
      </w:r>
      <w:r w:rsidR="00C62E1D" w:rsidRPr="00A63018">
        <w:rPr>
          <w:lang w:val="en-US"/>
        </w:rPr>
        <w:t xml:space="preserve"> readings</w:t>
      </w:r>
      <w:r w:rsidR="00D3088C" w:rsidRPr="00A63018">
        <w:rPr>
          <w:lang w:val="en-US"/>
        </w:rPr>
        <w:t>:</w:t>
      </w:r>
    </w:p>
    <w:p w14:paraId="4B3D37CA" w14:textId="77777777" w:rsidR="00C62E1D" w:rsidRPr="00A63018" w:rsidRDefault="00C62E1D" w:rsidP="00C62E1D">
      <w:pPr>
        <w:pStyle w:val="Brdtext"/>
        <w:rPr>
          <w:lang w:val="en-US"/>
        </w:rPr>
      </w:pPr>
    </w:p>
    <w:p w14:paraId="3CDBD5F1" w14:textId="1FFD3282" w:rsidR="00C62E1D" w:rsidRPr="005B03D0" w:rsidRDefault="00C62E1D" w:rsidP="00C62E1D">
      <w:pPr>
        <w:pStyle w:val="Brdtext"/>
        <w:rPr>
          <w:lang w:val="en-US"/>
        </w:rPr>
      </w:pPr>
      <w:proofErr w:type="spellStart"/>
      <w:r w:rsidRPr="00A63018">
        <w:rPr>
          <w:lang w:val="en-US"/>
        </w:rPr>
        <w:t>Idvall</w:t>
      </w:r>
      <w:proofErr w:type="spellEnd"/>
      <w:r w:rsidRPr="00A63018">
        <w:rPr>
          <w:lang w:val="en-US"/>
        </w:rPr>
        <w:t xml:space="preserve">, Markus “Taking part in clinical trials: The therapeutic ethos of patients and public towards experimental cell transplantations”. In: </w:t>
      </w:r>
      <w:r w:rsidRPr="00A63018">
        <w:rPr>
          <w:i/>
          <w:iCs/>
          <w:lang w:val="en-US"/>
        </w:rPr>
        <w:t xml:space="preserve">Interpreting the brain in society: Cultural </w:t>
      </w:r>
      <w:r w:rsidRPr="00A63018">
        <w:rPr>
          <w:i/>
          <w:iCs/>
          <w:lang w:val="en-US"/>
        </w:rPr>
        <w:lastRenderedPageBreak/>
        <w:t>reflections on neuroscientific practices</w:t>
      </w:r>
      <w:r w:rsidR="00D3088C" w:rsidRPr="00A63018">
        <w:rPr>
          <w:lang w:val="en-US"/>
        </w:rPr>
        <w:t xml:space="preserve"> (2017),</w:t>
      </w:r>
      <w:r w:rsidRPr="00A63018">
        <w:rPr>
          <w:lang w:val="en-US"/>
        </w:rPr>
        <w:t xml:space="preserve"> </w:t>
      </w:r>
      <w:r w:rsidR="00D3088C" w:rsidRPr="00A63018">
        <w:rPr>
          <w:lang w:val="en-US"/>
        </w:rPr>
        <w:t xml:space="preserve">Hansson, Kristofer &amp; </w:t>
      </w:r>
      <w:proofErr w:type="spellStart"/>
      <w:r w:rsidR="00D3088C" w:rsidRPr="00A63018">
        <w:rPr>
          <w:lang w:val="en-US"/>
        </w:rPr>
        <w:t>Idvall</w:t>
      </w:r>
      <w:proofErr w:type="spellEnd"/>
      <w:r w:rsidR="00D3088C" w:rsidRPr="00A63018">
        <w:rPr>
          <w:lang w:val="en-US"/>
        </w:rPr>
        <w:t xml:space="preserve">, Markus (eds.). </w:t>
      </w:r>
      <w:r w:rsidRPr="005B03D0">
        <w:rPr>
          <w:lang w:val="en-US"/>
        </w:rPr>
        <w:t xml:space="preserve">Lund: </w:t>
      </w:r>
      <w:proofErr w:type="spellStart"/>
      <w:r w:rsidRPr="005B03D0">
        <w:rPr>
          <w:lang w:val="en-US"/>
        </w:rPr>
        <w:t>Arkiv</w:t>
      </w:r>
      <w:proofErr w:type="spellEnd"/>
      <w:r w:rsidRPr="005B03D0">
        <w:rPr>
          <w:lang w:val="en-US"/>
        </w:rPr>
        <w:t xml:space="preserve"> förlag. ISBN 978 91 7924 293 0. p. 127-151, (25 p.). </w:t>
      </w:r>
    </w:p>
    <w:p w14:paraId="36C15A0B" w14:textId="77777777" w:rsidR="0090577E" w:rsidRPr="0090577E" w:rsidRDefault="0090577E" w:rsidP="0090577E">
      <w:pPr>
        <w:pStyle w:val="Brdtext"/>
      </w:pPr>
    </w:p>
    <w:p w14:paraId="0D388066" w14:textId="11AC6D05" w:rsidR="0090577E" w:rsidRDefault="0090577E" w:rsidP="0090577E">
      <w:pPr>
        <w:pStyle w:val="Brdtext"/>
      </w:pPr>
      <w:r w:rsidRPr="0090577E">
        <w:t>Gallese, Vittorio, “Embodied Simulation. Its Bearing on Aesthetic Experience and the Dialogue Between Neuroscience and the Humanities”. </w:t>
      </w:r>
      <w:r w:rsidRPr="0090577E">
        <w:rPr>
          <w:i/>
          <w:iCs/>
        </w:rPr>
        <w:t>Gestalt Theory</w:t>
      </w:r>
      <w:r w:rsidRPr="0090577E">
        <w:t xml:space="preserve"> </w:t>
      </w:r>
      <w:r w:rsidR="003E58E5" w:rsidRPr="00BD5F12">
        <w:rPr>
          <w:lang w:val="en-US"/>
        </w:rPr>
        <w:t>(</w:t>
      </w:r>
      <w:r w:rsidR="003E58E5" w:rsidRPr="0090577E">
        <w:t>2019</w:t>
      </w:r>
      <w:r w:rsidR="003E58E5" w:rsidRPr="00BD5F12">
        <w:rPr>
          <w:lang w:val="en-US"/>
        </w:rPr>
        <w:t xml:space="preserve">) </w:t>
      </w:r>
      <w:r w:rsidRPr="0090577E">
        <w:t xml:space="preserve">vol. 41, nr. 2, </w:t>
      </w:r>
      <w:r w:rsidR="003E58E5" w:rsidRPr="00BD5F12">
        <w:rPr>
          <w:lang w:val="en-US"/>
        </w:rPr>
        <w:t>p</w:t>
      </w:r>
      <w:r w:rsidR="00BD5F12">
        <w:rPr>
          <w:lang w:val="en-US"/>
        </w:rPr>
        <w:t>.</w:t>
      </w:r>
      <w:r w:rsidR="003E58E5" w:rsidRPr="00BD5F12">
        <w:rPr>
          <w:lang w:val="en-US"/>
        </w:rPr>
        <w:t xml:space="preserve"> </w:t>
      </w:r>
      <w:r w:rsidRPr="0090577E">
        <w:t>113–128.</w:t>
      </w:r>
      <w:r w:rsidR="00041471" w:rsidRPr="00BD5F12">
        <w:rPr>
          <w:lang w:val="en-US"/>
        </w:rPr>
        <w:t xml:space="preserve"> </w:t>
      </w:r>
      <w:r w:rsidR="00041471" w:rsidRPr="00041471">
        <w:t>ISSN 2519-5808</w:t>
      </w:r>
      <w:r w:rsidR="00041471">
        <w:t>. (15 p</w:t>
      </w:r>
      <w:r w:rsidR="00BD5F12">
        <w:t>.</w:t>
      </w:r>
      <w:r w:rsidR="00041471">
        <w:t>)</w:t>
      </w:r>
    </w:p>
    <w:p w14:paraId="1B315F1E" w14:textId="77777777" w:rsidR="003E58E5" w:rsidRPr="00BD5F12" w:rsidRDefault="003E58E5" w:rsidP="0090577E">
      <w:pPr>
        <w:pStyle w:val="Brdtext"/>
        <w:rPr>
          <w:lang w:val="en-US"/>
        </w:rPr>
      </w:pPr>
    </w:p>
    <w:p w14:paraId="4BA27629" w14:textId="5A620281" w:rsidR="0090577E" w:rsidRPr="0090577E" w:rsidRDefault="0090577E" w:rsidP="0090577E">
      <w:pPr>
        <w:pStyle w:val="Brdtext"/>
        <w:rPr>
          <w:lang w:val="en-US"/>
        </w:rPr>
      </w:pPr>
      <w:r w:rsidRPr="0090577E">
        <w:t>Seel, M., “Active passivity: On the aesthetic variant of freedom”. </w:t>
      </w:r>
      <w:r w:rsidRPr="0090577E">
        <w:rPr>
          <w:i/>
          <w:iCs/>
        </w:rPr>
        <w:t>Estetika: The Central European Journal of Aesthetics</w:t>
      </w:r>
      <w:r w:rsidRPr="0090577E">
        <w:t xml:space="preserve">, </w:t>
      </w:r>
      <w:r w:rsidR="003E58E5" w:rsidRPr="003E58E5">
        <w:rPr>
          <w:lang w:val="en-US"/>
        </w:rPr>
        <w:t>(</w:t>
      </w:r>
      <w:r w:rsidR="003E58E5" w:rsidRPr="0090577E">
        <w:t>2014</w:t>
      </w:r>
      <w:r w:rsidR="003E58E5" w:rsidRPr="003E58E5">
        <w:rPr>
          <w:lang w:val="en-US"/>
        </w:rPr>
        <w:t>)</w:t>
      </w:r>
      <w:r w:rsidR="003E58E5" w:rsidRPr="0090577E">
        <w:t xml:space="preserve">, </w:t>
      </w:r>
      <w:r w:rsidRPr="0090577E">
        <w:t xml:space="preserve">vol. 51, nr. 2, </w:t>
      </w:r>
      <w:r w:rsidR="003E58E5" w:rsidRPr="003E58E5">
        <w:rPr>
          <w:lang w:val="en-US"/>
        </w:rPr>
        <w:t>p</w:t>
      </w:r>
      <w:r w:rsidRPr="0090577E">
        <w:t>. 269–81. </w:t>
      </w:r>
      <w:r w:rsidR="00041471" w:rsidRPr="00041471">
        <w:t xml:space="preserve">DOI: </w:t>
      </w:r>
      <w:r w:rsidR="00041471" w:rsidRPr="003E58E5">
        <w:t>http://doi.org/10.33134/eeja.127</w:t>
      </w:r>
      <w:r w:rsidR="00041471" w:rsidRPr="003E58E5">
        <w:rPr>
          <w:lang w:val="en-US"/>
        </w:rPr>
        <w:t>. (12 p</w:t>
      </w:r>
      <w:r w:rsidR="00BD5F12">
        <w:rPr>
          <w:lang w:val="en-US"/>
        </w:rPr>
        <w:t>.</w:t>
      </w:r>
      <w:r w:rsidR="00041471" w:rsidRPr="003E58E5">
        <w:rPr>
          <w:lang w:val="en-US"/>
        </w:rPr>
        <w:t>)</w:t>
      </w:r>
    </w:p>
    <w:p w14:paraId="2D654906" w14:textId="77777777" w:rsidR="0090577E" w:rsidRPr="0090577E" w:rsidRDefault="0090577E" w:rsidP="0090577E">
      <w:pPr>
        <w:pStyle w:val="Brdtext"/>
      </w:pPr>
    </w:p>
    <w:p w14:paraId="21AF2F5E" w14:textId="599C31CD" w:rsidR="0090577E" w:rsidRPr="0090577E" w:rsidRDefault="0090577E" w:rsidP="0090577E">
      <w:pPr>
        <w:pStyle w:val="Brdtext"/>
        <w:rPr>
          <w:lang w:val="en-US"/>
        </w:rPr>
      </w:pPr>
      <w:r w:rsidRPr="0090577E">
        <w:t>Vessel, E. A., Starr, G. G. &amp; Rubin, N., “Art reaches within: Aesthetic experience, the self and the default mode network”. </w:t>
      </w:r>
      <w:r w:rsidRPr="0090577E">
        <w:rPr>
          <w:i/>
          <w:iCs/>
        </w:rPr>
        <w:t>Frontiers in Neuroscience</w:t>
      </w:r>
      <w:r w:rsidRPr="0090577E">
        <w:t xml:space="preserve">, </w:t>
      </w:r>
      <w:r w:rsidR="003E58E5" w:rsidRPr="003E58E5">
        <w:rPr>
          <w:lang w:val="en-US"/>
        </w:rPr>
        <w:t>(</w:t>
      </w:r>
      <w:r w:rsidR="003E58E5" w:rsidRPr="0090577E">
        <w:t>2013</w:t>
      </w:r>
      <w:r w:rsidR="003E58E5" w:rsidRPr="003E58E5">
        <w:rPr>
          <w:lang w:val="en-US"/>
        </w:rPr>
        <w:t xml:space="preserve">) </w:t>
      </w:r>
      <w:r w:rsidRPr="0090577E">
        <w:t xml:space="preserve">vol. 7, art. 258, </w:t>
      </w:r>
      <w:r w:rsidR="003E58E5" w:rsidRPr="009539E8">
        <w:rPr>
          <w:lang w:val="en-US"/>
        </w:rPr>
        <w:t>p</w:t>
      </w:r>
      <w:r w:rsidRPr="0090577E">
        <w:t>. 1–9.</w:t>
      </w:r>
      <w:r w:rsidR="003E58E5" w:rsidRPr="003E58E5">
        <w:rPr>
          <w:lang w:val="en-US"/>
        </w:rPr>
        <w:t xml:space="preserve"> https://doi.org/10.3389/fnins.2013.00258 (8</w:t>
      </w:r>
      <w:r w:rsidR="003E58E5">
        <w:rPr>
          <w:lang w:val="en-US"/>
        </w:rPr>
        <w:t xml:space="preserve"> p</w:t>
      </w:r>
      <w:r w:rsidR="00BD5F12">
        <w:rPr>
          <w:lang w:val="en-US"/>
        </w:rPr>
        <w:t>.</w:t>
      </w:r>
      <w:r w:rsidR="003E58E5">
        <w:rPr>
          <w:lang w:val="en-US"/>
        </w:rPr>
        <w:t>)</w:t>
      </w:r>
    </w:p>
    <w:p w14:paraId="527DF219" w14:textId="77777777" w:rsidR="0090577E" w:rsidRPr="0090577E" w:rsidRDefault="0090577E" w:rsidP="0090577E">
      <w:pPr>
        <w:pStyle w:val="Brdtext"/>
      </w:pPr>
    </w:p>
    <w:p w14:paraId="44BD8924" w14:textId="77777777" w:rsidR="0090577E" w:rsidRPr="0090577E" w:rsidRDefault="0090577E" w:rsidP="0090577E">
      <w:pPr>
        <w:pStyle w:val="Brdtext"/>
      </w:pPr>
    </w:p>
    <w:p w14:paraId="19318BD6" w14:textId="77777777" w:rsidR="006E4602" w:rsidRPr="006E4602" w:rsidRDefault="006E4602" w:rsidP="006E4602">
      <w:pPr>
        <w:pStyle w:val="Brdtext"/>
      </w:pPr>
    </w:p>
    <w:p w14:paraId="7A3E2379" w14:textId="77777777" w:rsidR="006E4602" w:rsidRPr="006E4602" w:rsidRDefault="006E4602" w:rsidP="006E4602">
      <w:pPr>
        <w:pStyle w:val="Brdtext"/>
      </w:pPr>
    </w:p>
    <w:p w14:paraId="7C1D68B9" w14:textId="2EB7D5EE" w:rsidR="00375EA2" w:rsidRPr="006E4602" w:rsidRDefault="00375EA2" w:rsidP="00C62E1D">
      <w:pPr>
        <w:pStyle w:val="Brdtext"/>
      </w:pPr>
    </w:p>
    <w:sectPr w:rsidR="00375EA2" w:rsidRPr="006E4602" w:rsidSect="00635F7B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0059" w14:textId="77777777" w:rsidR="0066686E" w:rsidRDefault="0066686E">
      <w:pPr>
        <w:spacing w:line="240" w:lineRule="auto"/>
      </w:pPr>
      <w:r>
        <w:separator/>
      </w:r>
    </w:p>
  </w:endnote>
  <w:endnote w:type="continuationSeparator" w:id="0">
    <w:p w14:paraId="40294244" w14:textId="77777777" w:rsidR="0066686E" w:rsidRDefault="00666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pitch w:val="variable"/>
    <w:sig w:usb0="00000003" w:usb1="00000000" w:usb2="00000000" w:usb3="00000000" w:csb0="00000001" w:csb1="00000000"/>
  </w:font>
  <w:font w:name="AGaramond">
    <w:altName w:val="Cambria"/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UnicodeMS"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AFBD" w14:textId="77777777" w:rsidR="0066686E" w:rsidRDefault="0066686E">
      <w:pPr>
        <w:spacing w:line="240" w:lineRule="auto"/>
      </w:pPr>
      <w:r>
        <w:separator/>
      </w:r>
    </w:p>
  </w:footnote>
  <w:footnote w:type="continuationSeparator" w:id="0">
    <w:p w14:paraId="00D49D2C" w14:textId="77777777" w:rsidR="0066686E" w:rsidRDefault="00666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77777777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C12C99" w:rsidRPr="003C407E">
          <w:rPr>
            <w:noProof/>
            <w:sz w:val="22"/>
            <w:szCs w:val="22"/>
            <w:lang w:val="sv-SE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834203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7777777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7422" w:rsidRPr="003C407E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145177">
    <w:abstractNumId w:val="4"/>
  </w:num>
  <w:num w:numId="2" w16cid:durableId="53433967">
    <w:abstractNumId w:val="5"/>
  </w:num>
  <w:num w:numId="3" w16cid:durableId="251354486">
    <w:abstractNumId w:val="6"/>
  </w:num>
  <w:num w:numId="4" w16cid:durableId="1022051309">
    <w:abstractNumId w:val="7"/>
  </w:num>
  <w:num w:numId="5" w16cid:durableId="1006639602">
    <w:abstractNumId w:val="9"/>
  </w:num>
  <w:num w:numId="6" w16cid:durableId="1304625290">
    <w:abstractNumId w:val="0"/>
  </w:num>
  <w:num w:numId="7" w16cid:durableId="254023998">
    <w:abstractNumId w:val="1"/>
  </w:num>
  <w:num w:numId="8" w16cid:durableId="1213886693">
    <w:abstractNumId w:val="2"/>
  </w:num>
  <w:num w:numId="9" w16cid:durableId="675571338">
    <w:abstractNumId w:val="3"/>
  </w:num>
  <w:num w:numId="10" w16cid:durableId="396437542">
    <w:abstractNumId w:val="8"/>
  </w:num>
  <w:num w:numId="11" w16cid:durableId="3174078">
    <w:abstractNumId w:val="11"/>
  </w:num>
  <w:num w:numId="12" w16cid:durableId="1700547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94"/>
    <w:rsid w:val="00014AB1"/>
    <w:rsid w:val="00014C30"/>
    <w:rsid w:val="000259A9"/>
    <w:rsid w:val="0002626F"/>
    <w:rsid w:val="00026A17"/>
    <w:rsid w:val="00040224"/>
    <w:rsid w:val="00041471"/>
    <w:rsid w:val="00042A9B"/>
    <w:rsid w:val="0004683C"/>
    <w:rsid w:val="00054961"/>
    <w:rsid w:val="0005589D"/>
    <w:rsid w:val="00072C3A"/>
    <w:rsid w:val="00076CF3"/>
    <w:rsid w:val="00076E57"/>
    <w:rsid w:val="00077FEE"/>
    <w:rsid w:val="000872FA"/>
    <w:rsid w:val="000A0E3A"/>
    <w:rsid w:val="000A6132"/>
    <w:rsid w:val="000C5367"/>
    <w:rsid w:val="000C6FD3"/>
    <w:rsid w:val="000E46DE"/>
    <w:rsid w:val="000E7A07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95B2E"/>
    <w:rsid w:val="001A1A95"/>
    <w:rsid w:val="001B00F7"/>
    <w:rsid w:val="001D1F8D"/>
    <w:rsid w:val="00206681"/>
    <w:rsid w:val="00224155"/>
    <w:rsid w:val="00250F57"/>
    <w:rsid w:val="002752B8"/>
    <w:rsid w:val="002755FD"/>
    <w:rsid w:val="002A1015"/>
    <w:rsid w:val="002A23D2"/>
    <w:rsid w:val="002A3A6E"/>
    <w:rsid w:val="002A5DE6"/>
    <w:rsid w:val="002C48F8"/>
    <w:rsid w:val="002C55B1"/>
    <w:rsid w:val="002C72A3"/>
    <w:rsid w:val="002F4BE0"/>
    <w:rsid w:val="002F6FA2"/>
    <w:rsid w:val="0035500E"/>
    <w:rsid w:val="00375EA2"/>
    <w:rsid w:val="003858F7"/>
    <w:rsid w:val="003C407E"/>
    <w:rsid w:val="003D6DEA"/>
    <w:rsid w:val="003E58E5"/>
    <w:rsid w:val="003F5766"/>
    <w:rsid w:val="00454E34"/>
    <w:rsid w:val="00455974"/>
    <w:rsid w:val="00455FDF"/>
    <w:rsid w:val="004573D6"/>
    <w:rsid w:val="00457422"/>
    <w:rsid w:val="00473B0D"/>
    <w:rsid w:val="004B0873"/>
    <w:rsid w:val="004B50BD"/>
    <w:rsid w:val="004C0E68"/>
    <w:rsid w:val="004D01E8"/>
    <w:rsid w:val="004D25AB"/>
    <w:rsid w:val="004D6F2C"/>
    <w:rsid w:val="004F44BC"/>
    <w:rsid w:val="004F469B"/>
    <w:rsid w:val="00504D62"/>
    <w:rsid w:val="00512A9E"/>
    <w:rsid w:val="005369BE"/>
    <w:rsid w:val="0054195A"/>
    <w:rsid w:val="005474B9"/>
    <w:rsid w:val="0056381B"/>
    <w:rsid w:val="00570E37"/>
    <w:rsid w:val="005B03D0"/>
    <w:rsid w:val="005C5D79"/>
    <w:rsid w:val="005D0959"/>
    <w:rsid w:val="005F253D"/>
    <w:rsid w:val="00602E6C"/>
    <w:rsid w:val="0061546A"/>
    <w:rsid w:val="00635F7B"/>
    <w:rsid w:val="0066686E"/>
    <w:rsid w:val="00677566"/>
    <w:rsid w:val="006A0515"/>
    <w:rsid w:val="006B33EA"/>
    <w:rsid w:val="006B7A52"/>
    <w:rsid w:val="006E4602"/>
    <w:rsid w:val="00705814"/>
    <w:rsid w:val="007217CF"/>
    <w:rsid w:val="00732BDC"/>
    <w:rsid w:val="007345E5"/>
    <w:rsid w:val="00746C3F"/>
    <w:rsid w:val="00770CB7"/>
    <w:rsid w:val="007812DB"/>
    <w:rsid w:val="007B16EF"/>
    <w:rsid w:val="007F6C20"/>
    <w:rsid w:val="007F7BD0"/>
    <w:rsid w:val="0080655D"/>
    <w:rsid w:val="00834203"/>
    <w:rsid w:val="00834927"/>
    <w:rsid w:val="00843E27"/>
    <w:rsid w:val="008751CD"/>
    <w:rsid w:val="008B3AF6"/>
    <w:rsid w:val="008C280D"/>
    <w:rsid w:val="008D258B"/>
    <w:rsid w:val="008E64C0"/>
    <w:rsid w:val="008F0175"/>
    <w:rsid w:val="008F1BE9"/>
    <w:rsid w:val="00903477"/>
    <w:rsid w:val="0090462E"/>
    <w:rsid w:val="0090577E"/>
    <w:rsid w:val="00914A08"/>
    <w:rsid w:val="00917EF4"/>
    <w:rsid w:val="00922638"/>
    <w:rsid w:val="00932C2C"/>
    <w:rsid w:val="00953122"/>
    <w:rsid w:val="009539E8"/>
    <w:rsid w:val="00955D0E"/>
    <w:rsid w:val="009A53F8"/>
    <w:rsid w:val="009A5B25"/>
    <w:rsid w:val="009B0515"/>
    <w:rsid w:val="00A2453D"/>
    <w:rsid w:val="00A5672F"/>
    <w:rsid w:val="00A63018"/>
    <w:rsid w:val="00A76080"/>
    <w:rsid w:val="00A825DC"/>
    <w:rsid w:val="00A959F2"/>
    <w:rsid w:val="00AA2FCF"/>
    <w:rsid w:val="00AB7382"/>
    <w:rsid w:val="00AD72DF"/>
    <w:rsid w:val="00B25EB6"/>
    <w:rsid w:val="00B42469"/>
    <w:rsid w:val="00B5094E"/>
    <w:rsid w:val="00B53488"/>
    <w:rsid w:val="00B82FFA"/>
    <w:rsid w:val="00B96A6A"/>
    <w:rsid w:val="00BA15B7"/>
    <w:rsid w:val="00BA167B"/>
    <w:rsid w:val="00BB2A42"/>
    <w:rsid w:val="00BC4172"/>
    <w:rsid w:val="00BD5F12"/>
    <w:rsid w:val="00BF5F67"/>
    <w:rsid w:val="00C12C99"/>
    <w:rsid w:val="00C21235"/>
    <w:rsid w:val="00C27003"/>
    <w:rsid w:val="00C476C6"/>
    <w:rsid w:val="00C62E1D"/>
    <w:rsid w:val="00C6437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22DA7"/>
    <w:rsid w:val="00D3088C"/>
    <w:rsid w:val="00D56633"/>
    <w:rsid w:val="00D638BB"/>
    <w:rsid w:val="00D6430B"/>
    <w:rsid w:val="00D81B0E"/>
    <w:rsid w:val="00D90F13"/>
    <w:rsid w:val="00DC71B2"/>
    <w:rsid w:val="00E012CB"/>
    <w:rsid w:val="00E26A1B"/>
    <w:rsid w:val="00E44E71"/>
    <w:rsid w:val="00E53293"/>
    <w:rsid w:val="00E55AF5"/>
    <w:rsid w:val="00E84BC7"/>
    <w:rsid w:val="00E91616"/>
    <w:rsid w:val="00EA53C9"/>
    <w:rsid w:val="00EF0125"/>
    <w:rsid w:val="00F53F5D"/>
    <w:rsid w:val="00F57034"/>
    <w:rsid w:val="00F73CE0"/>
    <w:rsid w:val="00F81376"/>
    <w:rsid w:val="00FC3EBE"/>
    <w:rsid w:val="00FC6501"/>
    <w:rsid w:val="00FE27E1"/>
    <w:rsid w:val="00FE341A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B53488"/>
  </w:style>
  <w:style w:type="character" w:styleId="AnvndHyperlnk">
    <w:name w:val="FollowedHyperlink"/>
    <w:basedOn w:val="Standardstycketeckensnitt"/>
    <w:uiPriority w:val="99"/>
    <w:semiHidden/>
    <w:unhideWhenUsed/>
    <w:rsid w:val="003E58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portal.research.lu.se/sv/publications/i-want-a-baby-dont-stop-me-from-being-a-mother-an-ethnographic-s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1231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Lunds universitet</Company>
  <LinksUpToDate>false</LinksUpToDate>
  <CharactersWithSpaces>7745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Paul Agnidakis</cp:lastModifiedBy>
  <cp:revision>2</cp:revision>
  <cp:lastPrinted>2024-02-06T11:25:00Z</cp:lastPrinted>
  <dcterms:created xsi:type="dcterms:W3CDTF">2025-12-09T16:55:00Z</dcterms:created>
  <dcterms:modified xsi:type="dcterms:W3CDTF">2025-12-09T16:55:00Z</dcterms:modified>
  <cp:category/>
</cp:coreProperties>
</file>